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0A" w:rsidRPr="00737E17" w:rsidRDefault="002504E0">
      <w:pPr>
        <w:rPr>
          <w:b/>
          <w:u w:val="single"/>
        </w:rPr>
      </w:pPr>
      <w:r w:rsidRPr="00737E17">
        <w:rPr>
          <w:b/>
          <w:u w:val="single"/>
        </w:rPr>
        <w:t>1) sanitarno-higijenski uvjeti:</w:t>
      </w:r>
    </w:p>
    <w:p w:rsidR="002504E0" w:rsidRDefault="00E63747" w:rsidP="002504E0">
      <w:pPr>
        <w:pStyle w:val="ListParagraph"/>
        <w:numPr>
          <w:ilvl w:val="0"/>
          <w:numId w:val="2"/>
        </w:numPr>
      </w:pPr>
      <w:r>
        <w:t>potrošni higijenski materijal</w:t>
      </w:r>
      <w:r w:rsidR="002504E0">
        <w:t>:</w:t>
      </w:r>
    </w:p>
    <w:p w:rsidR="002504E0" w:rsidRDefault="002504E0" w:rsidP="002504E0">
      <w:pPr>
        <w:pStyle w:val="ListParagraph"/>
        <w:numPr>
          <w:ilvl w:val="1"/>
          <w:numId w:val="2"/>
        </w:numPr>
      </w:pPr>
      <w:r>
        <w:t>pranje ruku - sapun u obliku pjene u većini sanitarnih čovorova, a u nekima tekući sapun</w:t>
      </w:r>
    </w:p>
    <w:p w:rsidR="002504E0" w:rsidRDefault="002504E0" w:rsidP="002504E0">
      <w:pPr>
        <w:pStyle w:val="ListParagraph"/>
        <w:numPr>
          <w:ilvl w:val="1"/>
          <w:numId w:val="2"/>
        </w:numPr>
      </w:pPr>
      <w:r>
        <w:t>sušenje ruku – ugrađeno s</w:t>
      </w:r>
      <w:r w:rsidR="008726A6">
        <w:t>ušilo (u većini sanitarnih čovor</w:t>
      </w:r>
      <w:r>
        <w:t>va) i papirnati ručnici za</w:t>
      </w:r>
      <w:r w:rsidR="00E63747">
        <w:t xml:space="preserve"> brisanje ruku </w:t>
      </w:r>
    </w:p>
    <w:p w:rsidR="002504E0" w:rsidRDefault="002504E0" w:rsidP="002504E0">
      <w:pPr>
        <w:pStyle w:val="ListParagraph"/>
        <w:numPr>
          <w:ilvl w:val="1"/>
          <w:numId w:val="2"/>
        </w:numPr>
      </w:pPr>
      <w:r>
        <w:t>toaleti – toaletni papir u obliku papirića</w:t>
      </w:r>
    </w:p>
    <w:p w:rsidR="00737E17" w:rsidRDefault="00737E17" w:rsidP="002504E0">
      <w:pPr>
        <w:pStyle w:val="ListParagraph"/>
        <w:numPr>
          <w:ilvl w:val="1"/>
          <w:numId w:val="2"/>
        </w:numPr>
      </w:pPr>
      <w:r>
        <w:t>kontrola opskrbljenosti – prije nastave, iza velikog odmora i nakon nastave</w:t>
      </w:r>
    </w:p>
    <w:p w:rsidR="00447FB5" w:rsidRDefault="00447FB5" w:rsidP="00E63747">
      <w:pPr>
        <w:pStyle w:val="ListParagraph"/>
        <w:numPr>
          <w:ilvl w:val="0"/>
          <w:numId w:val="2"/>
        </w:numPr>
      </w:pPr>
      <w:r>
        <w:t xml:space="preserve">čišćenje – više puta dnevno </w:t>
      </w:r>
      <w:r w:rsidR="00E63747">
        <w:t>– više u Postupkovniku</w:t>
      </w:r>
    </w:p>
    <w:p w:rsidR="002504E0" w:rsidRPr="00737E17" w:rsidRDefault="002504E0">
      <w:pPr>
        <w:rPr>
          <w:b/>
          <w:u w:val="single"/>
        </w:rPr>
      </w:pPr>
      <w:r w:rsidRPr="00737E17">
        <w:rPr>
          <w:b/>
          <w:u w:val="single"/>
        </w:rPr>
        <w:t>2) preventivne mjere zbog trenutnih zdravstvenih rizika</w:t>
      </w:r>
    </w:p>
    <w:p w:rsidR="002504E0" w:rsidRDefault="002504E0">
      <w:r>
        <w:t>- objave mjera Hrvatskog zavoda za javno zdravstvo na mrežnim stranicama škole</w:t>
      </w:r>
      <w:r w:rsidR="008726A6">
        <w:t xml:space="preserve"> (svakodnevno praćenje)</w:t>
      </w:r>
    </w:p>
    <w:p w:rsidR="002504E0" w:rsidRDefault="002504E0">
      <w:r>
        <w:t xml:space="preserve">- oglasna knjiga s najvažnijim uputama HZJZ-a </w:t>
      </w:r>
    </w:p>
    <w:p w:rsidR="002504E0" w:rsidRDefault="002504E0">
      <w:r>
        <w:t>- učenicima i nastavnicima višestruko naglašena važnost pravilnog i redovnog pranja ruku</w:t>
      </w:r>
    </w:p>
    <w:p w:rsidR="00E63747" w:rsidRDefault="00E63747" w:rsidP="00E63747">
      <w:pPr>
        <w:pStyle w:val="ListParagraph"/>
        <w:ind w:left="0"/>
      </w:pPr>
      <w:r>
        <w:t xml:space="preserve">- </w:t>
      </w:r>
      <w:r>
        <w:t>informativni leci i plakatići kojima se informira o pravilnom održavanju higijene polijepljeni po školi</w:t>
      </w:r>
    </w:p>
    <w:p w:rsidR="002504E0" w:rsidRDefault="002504E0">
      <w:r>
        <w:t xml:space="preserve">- pojačan standard održavanja i čišćenja: </w:t>
      </w:r>
    </w:p>
    <w:p w:rsidR="002504E0" w:rsidRDefault="002504E0" w:rsidP="002504E0">
      <w:pPr>
        <w:pStyle w:val="ListParagraph"/>
        <w:numPr>
          <w:ilvl w:val="0"/>
          <w:numId w:val="1"/>
        </w:numPr>
      </w:pPr>
      <w:r>
        <w:t xml:space="preserve">povećan broj kontrola </w:t>
      </w:r>
      <w:r w:rsidR="00737E17">
        <w:t xml:space="preserve">opskrbljenosti </w:t>
      </w:r>
      <w:r>
        <w:t>po sanitarnim čvorovima (tehničko osoblje)</w:t>
      </w:r>
    </w:p>
    <w:p w:rsidR="002504E0" w:rsidRDefault="00AE1050" w:rsidP="002504E0">
      <w:pPr>
        <w:pStyle w:val="ListParagraph"/>
        <w:numPr>
          <w:ilvl w:val="0"/>
          <w:numId w:val="1"/>
        </w:numPr>
      </w:pPr>
      <w:r>
        <w:t xml:space="preserve">pojačano </w:t>
      </w:r>
      <w:r w:rsidR="002504E0">
        <w:t xml:space="preserve"> vjetranje i prozračivanje otvaranjem prozora </w:t>
      </w:r>
      <w:r>
        <w:t>– korisnici prostora (nastavnici i učenici)</w:t>
      </w:r>
    </w:p>
    <w:p w:rsidR="002504E0" w:rsidRDefault="002504E0" w:rsidP="002504E0">
      <w:pPr>
        <w:pStyle w:val="ListParagraph"/>
        <w:numPr>
          <w:ilvl w:val="0"/>
          <w:numId w:val="1"/>
        </w:numPr>
      </w:pPr>
      <w:r>
        <w:t>nova sredstva za održavanje higijene u učionicama</w:t>
      </w:r>
      <w:r w:rsidR="008726A6">
        <w:t xml:space="preserve"> (iz ljekarne)</w:t>
      </w:r>
      <w:r>
        <w:t>:</w:t>
      </w:r>
    </w:p>
    <w:p w:rsidR="002504E0" w:rsidRDefault="002504E0" w:rsidP="00737E17">
      <w:pPr>
        <w:pStyle w:val="ListParagraph"/>
        <w:numPr>
          <w:ilvl w:val="1"/>
          <w:numId w:val="1"/>
        </w:numPr>
      </w:pPr>
      <w:r>
        <w:t xml:space="preserve">za dezinfekciju </w:t>
      </w:r>
      <w:r w:rsidR="00737E17">
        <w:t>namještaja</w:t>
      </w:r>
      <w:r>
        <w:t xml:space="preserve"> – </w:t>
      </w:r>
      <w:r w:rsidR="00737E17">
        <w:t>Mikrozid sredstvo za čišćenje (</w:t>
      </w:r>
      <w:r w:rsidR="00737E17" w:rsidRPr="00737E17">
        <w:t>za brzu dezinfekciju medicinskih uređaja i površina, na osnovi kvaternih amonijevih spojeva</w:t>
      </w:r>
      <w:r w:rsidR="00737E17">
        <w:t>) + aethanolum dilutum (razrjeđeni) – brisanje namočenom krpom</w:t>
      </w:r>
    </w:p>
    <w:p w:rsidR="002504E0" w:rsidRDefault="00737E17" w:rsidP="002504E0">
      <w:pPr>
        <w:pStyle w:val="ListParagraph"/>
        <w:numPr>
          <w:ilvl w:val="1"/>
          <w:numId w:val="1"/>
        </w:numPr>
      </w:pPr>
      <w:r>
        <w:t xml:space="preserve">za dezinfekciju kvaka, </w:t>
      </w:r>
      <w:r w:rsidR="002504E0">
        <w:t>rukohvata</w:t>
      </w:r>
      <w:r>
        <w:t xml:space="preserve"> i češće diranih površina</w:t>
      </w:r>
      <w:r w:rsidR="002504E0">
        <w:t xml:space="preserve"> </w:t>
      </w:r>
      <w:r>
        <w:t>–</w:t>
      </w:r>
      <w:r w:rsidR="002504E0">
        <w:t xml:space="preserve"> </w:t>
      </w:r>
      <w:r>
        <w:t>Pliva sept tinktura (alkoholni dezificiens) – prs</w:t>
      </w:r>
      <w:r w:rsidR="008726A6">
        <w:t>kanje</w:t>
      </w:r>
      <w:r>
        <w:t xml:space="preserve"> iz raspršivača</w:t>
      </w:r>
    </w:p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/>
    <w:p w:rsidR="00E63747" w:rsidRDefault="00E63747" w:rsidP="00E63747">
      <w:bookmarkStart w:id="0" w:name="_GoBack"/>
      <w:bookmarkEnd w:id="0"/>
    </w:p>
    <w:sectPr w:rsidR="00E6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6EA7"/>
    <w:multiLevelType w:val="hybridMultilevel"/>
    <w:tmpl w:val="904400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B77B87"/>
    <w:multiLevelType w:val="hybridMultilevel"/>
    <w:tmpl w:val="74E02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0"/>
    <w:rsid w:val="0011712D"/>
    <w:rsid w:val="002504E0"/>
    <w:rsid w:val="00447FB5"/>
    <w:rsid w:val="00474759"/>
    <w:rsid w:val="00737E17"/>
    <w:rsid w:val="008726A6"/>
    <w:rsid w:val="00AE1050"/>
    <w:rsid w:val="00BD11CB"/>
    <w:rsid w:val="00D121D0"/>
    <w:rsid w:val="00D9020A"/>
    <w:rsid w:val="00E31206"/>
    <w:rsid w:val="00E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2020-03-05T09:19:00Z</cp:lastPrinted>
  <dcterms:created xsi:type="dcterms:W3CDTF">2020-03-06T13:32:00Z</dcterms:created>
  <dcterms:modified xsi:type="dcterms:W3CDTF">2020-03-06T13:32:00Z</dcterms:modified>
</cp:coreProperties>
</file>