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7940C" w14:textId="77777777" w:rsidR="00566E54" w:rsidRPr="00A5145C" w:rsidRDefault="00735FCC" w:rsidP="00566E54">
      <w:pPr>
        <w:spacing w:line="276" w:lineRule="auto"/>
        <w:jc w:val="both"/>
        <w:rPr>
          <w:sz w:val="22"/>
          <w:szCs w:val="22"/>
        </w:rPr>
      </w:pPr>
      <w:r w:rsidRPr="00A5145C">
        <w:rPr>
          <w:sz w:val="22"/>
          <w:szCs w:val="22"/>
        </w:rPr>
        <w:t xml:space="preserve">Na temelju članka  čl. 25. Zakona o zakladama („Narodne novine“ broj 106/18, 98/19), te </w:t>
      </w:r>
      <w:r w:rsidR="001E67BA" w:rsidRPr="00A5145C">
        <w:rPr>
          <w:sz w:val="22"/>
          <w:szCs w:val="22"/>
        </w:rPr>
        <w:t>Odluke</w:t>
      </w:r>
      <w:r w:rsidRPr="00A5145C">
        <w:rPr>
          <w:sz w:val="22"/>
          <w:szCs w:val="22"/>
        </w:rPr>
        <w:t xml:space="preserve"> o osnivanju </w:t>
      </w:r>
      <w:r w:rsidR="001E67BA" w:rsidRPr="00A5145C">
        <w:rPr>
          <w:sz w:val="22"/>
          <w:szCs w:val="22"/>
        </w:rPr>
        <w:t>Z</w:t>
      </w:r>
      <w:r w:rsidRPr="00A5145C">
        <w:rPr>
          <w:sz w:val="22"/>
          <w:szCs w:val="22"/>
        </w:rPr>
        <w:t xml:space="preserve">aklade </w:t>
      </w:r>
      <w:r w:rsidR="001E67BA" w:rsidRPr="00A5145C">
        <w:rPr>
          <w:sz w:val="22"/>
          <w:szCs w:val="22"/>
        </w:rPr>
        <w:t xml:space="preserve">I. gimnazije Akica Klasa: </w:t>
      </w:r>
      <w:r w:rsidR="001F5222">
        <w:rPr>
          <w:sz w:val="22"/>
          <w:szCs w:val="22"/>
        </w:rPr>
        <w:t xml:space="preserve">602-03/20-01/158 </w:t>
      </w:r>
      <w:r w:rsidR="001E67BA" w:rsidRPr="00A5145C">
        <w:rPr>
          <w:sz w:val="22"/>
          <w:szCs w:val="22"/>
        </w:rPr>
        <w:t xml:space="preserve">URBROJ: </w:t>
      </w:r>
      <w:r w:rsidR="001F5222">
        <w:rPr>
          <w:sz w:val="22"/>
          <w:szCs w:val="22"/>
        </w:rPr>
        <w:t xml:space="preserve">251-84-20-01 </w:t>
      </w:r>
      <w:r w:rsidRPr="00A5145C">
        <w:rPr>
          <w:sz w:val="22"/>
          <w:szCs w:val="22"/>
        </w:rPr>
        <w:t xml:space="preserve">od </w:t>
      </w:r>
      <w:r w:rsidR="001F5222">
        <w:rPr>
          <w:sz w:val="22"/>
          <w:szCs w:val="22"/>
        </w:rPr>
        <w:t>27.5.2020.</w:t>
      </w:r>
      <w:r w:rsidRPr="00A5145C">
        <w:rPr>
          <w:sz w:val="22"/>
          <w:szCs w:val="22"/>
        </w:rPr>
        <w:t xml:space="preserve">, </w:t>
      </w:r>
      <w:r w:rsidR="001E67BA" w:rsidRPr="00A5145C">
        <w:rPr>
          <w:sz w:val="22"/>
          <w:szCs w:val="22"/>
        </w:rPr>
        <w:t xml:space="preserve">na koju je </w:t>
      </w:r>
      <w:r w:rsidR="00E131F9" w:rsidRPr="00A5145C">
        <w:rPr>
          <w:sz w:val="22"/>
          <w:szCs w:val="22"/>
        </w:rPr>
        <w:t xml:space="preserve">Osnivač </w:t>
      </w:r>
      <w:r w:rsidR="004C6565">
        <w:rPr>
          <w:sz w:val="22"/>
          <w:szCs w:val="22"/>
        </w:rPr>
        <w:t xml:space="preserve">I. gimnazije </w:t>
      </w:r>
      <w:r w:rsidR="001E67BA" w:rsidRPr="00A5145C">
        <w:rPr>
          <w:sz w:val="22"/>
          <w:szCs w:val="22"/>
        </w:rPr>
        <w:t>da</w:t>
      </w:r>
      <w:r w:rsidR="00375128" w:rsidRPr="00A5145C">
        <w:rPr>
          <w:sz w:val="22"/>
          <w:szCs w:val="22"/>
        </w:rPr>
        <w:t>o</w:t>
      </w:r>
      <w:r w:rsidR="001E67BA" w:rsidRPr="00A5145C">
        <w:rPr>
          <w:sz w:val="22"/>
          <w:szCs w:val="22"/>
        </w:rPr>
        <w:t xml:space="preserve"> suglasnost Zaključkom KLASA:</w:t>
      </w:r>
      <w:r w:rsidR="001F5222">
        <w:rPr>
          <w:sz w:val="22"/>
          <w:szCs w:val="22"/>
        </w:rPr>
        <w:t>602-03/20-01/297</w:t>
      </w:r>
      <w:r w:rsidR="001E67BA" w:rsidRPr="00A5145C">
        <w:rPr>
          <w:sz w:val="22"/>
          <w:szCs w:val="22"/>
        </w:rPr>
        <w:t xml:space="preserve"> URBROJ: </w:t>
      </w:r>
      <w:r w:rsidR="001F5222">
        <w:rPr>
          <w:sz w:val="22"/>
          <w:szCs w:val="22"/>
        </w:rPr>
        <w:t>251-03-02-20-2</w:t>
      </w:r>
      <w:r w:rsidR="001E67BA" w:rsidRPr="00A5145C">
        <w:rPr>
          <w:sz w:val="22"/>
          <w:szCs w:val="22"/>
        </w:rPr>
        <w:t xml:space="preserve"> od </w:t>
      </w:r>
      <w:r w:rsidR="001F5222">
        <w:rPr>
          <w:sz w:val="22"/>
          <w:szCs w:val="22"/>
        </w:rPr>
        <w:t>8.6.2020.</w:t>
      </w:r>
      <w:r w:rsidR="001E67BA" w:rsidRPr="00A5145C">
        <w:rPr>
          <w:sz w:val="22"/>
          <w:szCs w:val="22"/>
        </w:rPr>
        <w:t>, Upravni odbor Zaklade</w:t>
      </w:r>
      <w:r w:rsidR="00566E54" w:rsidRPr="00A5145C">
        <w:rPr>
          <w:sz w:val="22"/>
          <w:szCs w:val="22"/>
        </w:rPr>
        <w:t xml:space="preserve"> I. gimnazije Akica </w:t>
      </w:r>
      <w:r w:rsidR="00765329" w:rsidRPr="00A5145C">
        <w:rPr>
          <w:sz w:val="22"/>
          <w:szCs w:val="22"/>
        </w:rPr>
        <w:t>n</w:t>
      </w:r>
      <w:r w:rsidR="00566E54" w:rsidRPr="00A5145C">
        <w:rPr>
          <w:sz w:val="22"/>
          <w:szCs w:val="22"/>
        </w:rPr>
        <w:t xml:space="preserve">a sjednici održanoj </w:t>
      </w:r>
      <w:r w:rsidR="00765329" w:rsidRPr="00A5145C">
        <w:rPr>
          <w:sz w:val="22"/>
          <w:szCs w:val="22"/>
        </w:rPr>
        <w:t>dana</w:t>
      </w:r>
      <w:r w:rsidR="001F5222">
        <w:rPr>
          <w:sz w:val="22"/>
          <w:szCs w:val="22"/>
        </w:rPr>
        <w:t xml:space="preserve"> 15.6.2020.</w:t>
      </w:r>
      <w:r w:rsidR="00566E54" w:rsidRPr="00A5145C">
        <w:rPr>
          <w:sz w:val="22"/>
          <w:szCs w:val="22"/>
        </w:rPr>
        <w:t xml:space="preserve"> </w:t>
      </w:r>
      <w:r w:rsidRPr="00A5145C">
        <w:rPr>
          <w:sz w:val="22"/>
          <w:szCs w:val="22"/>
        </w:rPr>
        <w:t>, donosi</w:t>
      </w:r>
    </w:p>
    <w:p w14:paraId="48D781CD" w14:textId="77777777" w:rsidR="00566E54" w:rsidRPr="00A5145C" w:rsidRDefault="00566E54" w:rsidP="00566E54">
      <w:pPr>
        <w:spacing w:line="276" w:lineRule="auto"/>
        <w:jc w:val="both"/>
        <w:rPr>
          <w:sz w:val="22"/>
          <w:szCs w:val="22"/>
        </w:rPr>
      </w:pPr>
    </w:p>
    <w:p w14:paraId="0E9B6F77" w14:textId="77777777" w:rsidR="00735FCC" w:rsidRPr="00A5145C" w:rsidRDefault="00735FCC" w:rsidP="00472C0A">
      <w:pPr>
        <w:spacing w:line="276" w:lineRule="auto"/>
        <w:ind w:left="2124" w:firstLine="708"/>
        <w:jc w:val="both"/>
        <w:rPr>
          <w:sz w:val="22"/>
          <w:szCs w:val="22"/>
        </w:rPr>
      </w:pPr>
      <w:r w:rsidRPr="00A5145C">
        <w:rPr>
          <w:sz w:val="22"/>
          <w:szCs w:val="22"/>
        </w:rPr>
        <w:t>STATUT ZAKLADE I. GIMNAZIJE AKICA</w:t>
      </w:r>
    </w:p>
    <w:p w14:paraId="7C0FE179" w14:textId="77777777" w:rsidR="00735FCC" w:rsidRPr="00A5145C" w:rsidRDefault="00735FCC" w:rsidP="00735FCC">
      <w:pPr>
        <w:spacing w:line="276" w:lineRule="auto"/>
        <w:jc w:val="center"/>
        <w:rPr>
          <w:sz w:val="22"/>
          <w:szCs w:val="22"/>
        </w:rPr>
      </w:pPr>
    </w:p>
    <w:p w14:paraId="0849D679" w14:textId="77777777" w:rsidR="00735FCC" w:rsidRPr="00A5145C" w:rsidRDefault="00735FCC" w:rsidP="00735FCC">
      <w:pPr>
        <w:spacing w:line="276" w:lineRule="auto"/>
        <w:jc w:val="both"/>
        <w:rPr>
          <w:sz w:val="22"/>
          <w:szCs w:val="22"/>
        </w:rPr>
      </w:pPr>
    </w:p>
    <w:p w14:paraId="13B588A5" w14:textId="77777777" w:rsidR="00735FCC" w:rsidRPr="00A5145C" w:rsidRDefault="00735FCC" w:rsidP="00735FCC">
      <w:pPr>
        <w:spacing w:line="276" w:lineRule="auto"/>
        <w:jc w:val="both"/>
        <w:rPr>
          <w:sz w:val="22"/>
          <w:szCs w:val="22"/>
        </w:rPr>
      </w:pPr>
      <w:r w:rsidRPr="00A5145C">
        <w:rPr>
          <w:sz w:val="22"/>
          <w:szCs w:val="22"/>
        </w:rPr>
        <w:t>I. OPĆE ODREDBE</w:t>
      </w:r>
    </w:p>
    <w:p w14:paraId="3647ED9F" w14:textId="77777777" w:rsidR="00735FCC" w:rsidRPr="00A5145C" w:rsidRDefault="00735FCC" w:rsidP="00735FCC">
      <w:pPr>
        <w:spacing w:line="276" w:lineRule="auto"/>
        <w:jc w:val="both"/>
        <w:rPr>
          <w:sz w:val="22"/>
          <w:szCs w:val="22"/>
        </w:rPr>
      </w:pPr>
    </w:p>
    <w:p w14:paraId="0073B1C6" w14:textId="77777777" w:rsidR="00735FCC" w:rsidRPr="00A5145C" w:rsidRDefault="00735FCC" w:rsidP="00735FCC">
      <w:pPr>
        <w:spacing w:line="276" w:lineRule="auto"/>
        <w:jc w:val="center"/>
        <w:rPr>
          <w:sz w:val="22"/>
          <w:szCs w:val="22"/>
        </w:rPr>
      </w:pPr>
      <w:r w:rsidRPr="00A5145C">
        <w:rPr>
          <w:sz w:val="22"/>
          <w:szCs w:val="22"/>
        </w:rPr>
        <w:t>Članak 1.</w:t>
      </w:r>
    </w:p>
    <w:p w14:paraId="7177B791" w14:textId="77777777" w:rsidR="00735FCC" w:rsidRPr="00A5145C" w:rsidRDefault="00735FCC" w:rsidP="00735FCC">
      <w:pPr>
        <w:spacing w:line="276" w:lineRule="auto"/>
        <w:jc w:val="center"/>
        <w:rPr>
          <w:sz w:val="22"/>
          <w:szCs w:val="22"/>
        </w:rPr>
      </w:pPr>
    </w:p>
    <w:p w14:paraId="18CA3030" w14:textId="77777777" w:rsidR="00735FCC" w:rsidRPr="00A5145C" w:rsidRDefault="00735FCC" w:rsidP="00735FCC">
      <w:pPr>
        <w:spacing w:line="276" w:lineRule="auto"/>
        <w:jc w:val="both"/>
        <w:rPr>
          <w:sz w:val="22"/>
          <w:szCs w:val="22"/>
        </w:rPr>
      </w:pPr>
      <w:r w:rsidRPr="00A5145C">
        <w:rPr>
          <w:sz w:val="22"/>
          <w:szCs w:val="22"/>
        </w:rPr>
        <w:t>(1) Statut Zaklade I. gimnazije</w:t>
      </w:r>
      <w:r w:rsidRPr="00A5145C">
        <w:rPr>
          <w:color w:val="FF0000"/>
          <w:sz w:val="22"/>
          <w:szCs w:val="22"/>
        </w:rPr>
        <w:t xml:space="preserve"> </w:t>
      </w:r>
      <w:r w:rsidRPr="00A5145C">
        <w:rPr>
          <w:sz w:val="22"/>
          <w:szCs w:val="22"/>
        </w:rPr>
        <w:t xml:space="preserve">Akica ( u daljnjem tekstu: Zaklada) sadrži: </w:t>
      </w:r>
    </w:p>
    <w:p w14:paraId="1FA75FDB" w14:textId="77777777" w:rsidR="00735FCC" w:rsidRPr="00A5145C" w:rsidRDefault="00735FCC" w:rsidP="00735FCC">
      <w:pPr>
        <w:spacing w:line="276" w:lineRule="auto"/>
        <w:jc w:val="both"/>
        <w:rPr>
          <w:sz w:val="22"/>
          <w:szCs w:val="22"/>
        </w:rPr>
      </w:pPr>
    </w:p>
    <w:p w14:paraId="731513CC" w14:textId="77777777" w:rsidR="00735FCC" w:rsidRPr="0077403B" w:rsidRDefault="00735FCC" w:rsidP="00735FCC">
      <w:pPr>
        <w:numPr>
          <w:ilvl w:val="0"/>
          <w:numId w:val="1"/>
        </w:numPr>
        <w:spacing w:line="276" w:lineRule="auto"/>
        <w:jc w:val="both"/>
        <w:rPr>
          <w:sz w:val="22"/>
          <w:szCs w:val="22"/>
        </w:rPr>
      </w:pPr>
      <w:r w:rsidRPr="0077403B">
        <w:rPr>
          <w:sz w:val="22"/>
          <w:szCs w:val="22"/>
        </w:rPr>
        <w:t xml:space="preserve">podatke o nazivu i sjedištu Zaklade </w:t>
      </w:r>
      <w:r w:rsidR="0027318B" w:rsidRPr="0077403B">
        <w:rPr>
          <w:sz w:val="22"/>
          <w:szCs w:val="22"/>
        </w:rPr>
        <w:t xml:space="preserve">te </w:t>
      </w:r>
      <w:r w:rsidRPr="0077403B">
        <w:rPr>
          <w:sz w:val="22"/>
          <w:szCs w:val="22"/>
        </w:rPr>
        <w:t>druge opće podatke;</w:t>
      </w:r>
    </w:p>
    <w:p w14:paraId="0AA55EA4" w14:textId="77777777" w:rsidR="00735FCC" w:rsidRPr="0077403B" w:rsidRDefault="00735FCC" w:rsidP="0027318B">
      <w:pPr>
        <w:pStyle w:val="Odlomakpopisa"/>
        <w:numPr>
          <w:ilvl w:val="0"/>
          <w:numId w:val="1"/>
        </w:numPr>
        <w:spacing w:line="276" w:lineRule="auto"/>
        <w:jc w:val="both"/>
        <w:rPr>
          <w:sz w:val="22"/>
          <w:szCs w:val="22"/>
        </w:rPr>
      </w:pPr>
      <w:r w:rsidRPr="0077403B">
        <w:rPr>
          <w:sz w:val="22"/>
          <w:szCs w:val="22"/>
        </w:rPr>
        <w:t>podatke o osniv</w:t>
      </w:r>
      <w:r w:rsidR="0049519C" w:rsidRPr="0077403B">
        <w:rPr>
          <w:sz w:val="22"/>
          <w:szCs w:val="22"/>
        </w:rPr>
        <w:t>anju i imovini Zaklade</w:t>
      </w:r>
      <w:r w:rsidR="0027318B" w:rsidRPr="0077403B">
        <w:rPr>
          <w:sz w:val="22"/>
          <w:szCs w:val="22"/>
        </w:rPr>
        <w:t>;</w:t>
      </w:r>
      <w:r w:rsidR="00CC264C" w:rsidRPr="0077403B">
        <w:rPr>
          <w:sz w:val="22"/>
          <w:szCs w:val="22"/>
        </w:rPr>
        <w:t xml:space="preserve"> </w:t>
      </w:r>
    </w:p>
    <w:p w14:paraId="052C71DA" w14:textId="77777777" w:rsidR="00735FCC" w:rsidRPr="0077403B" w:rsidRDefault="009B3922" w:rsidP="009B3922">
      <w:pPr>
        <w:numPr>
          <w:ilvl w:val="0"/>
          <w:numId w:val="1"/>
        </w:numPr>
        <w:spacing w:line="276" w:lineRule="auto"/>
        <w:jc w:val="both"/>
        <w:rPr>
          <w:sz w:val="22"/>
          <w:szCs w:val="22"/>
        </w:rPr>
      </w:pPr>
      <w:r w:rsidRPr="0077403B">
        <w:rPr>
          <w:sz w:val="22"/>
          <w:szCs w:val="22"/>
        </w:rPr>
        <w:t>odredbe o svrsi zaklade</w:t>
      </w:r>
      <w:r w:rsidR="0027318B" w:rsidRPr="0077403B">
        <w:rPr>
          <w:sz w:val="22"/>
          <w:szCs w:val="22"/>
        </w:rPr>
        <w:t>;</w:t>
      </w:r>
    </w:p>
    <w:p w14:paraId="15187B7C" w14:textId="77777777" w:rsidR="00735FCC" w:rsidRPr="00A5145C" w:rsidRDefault="00735FCC" w:rsidP="00735FCC">
      <w:pPr>
        <w:numPr>
          <w:ilvl w:val="0"/>
          <w:numId w:val="1"/>
        </w:numPr>
        <w:spacing w:line="276" w:lineRule="auto"/>
        <w:jc w:val="both"/>
        <w:rPr>
          <w:sz w:val="22"/>
          <w:szCs w:val="22"/>
        </w:rPr>
      </w:pPr>
      <w:r w:rsidRPr="00A5145C">
        <w:rPr>
          <w:sz w:val="22"/>
          <w:szCs w:val="22"/>
        </w:rPr>
        <w:t>odredbe o djelatnostima kojima se ostvaruje svrha Zaklade te gospodarskim djelatnostima;</w:t>
      </w:r>
    </w:p>
    <w:p w14:paraId="6745FBDE" w14:textId="77777777" w:rsidR="00735FCC" w:rsidRPr="00A5145C" w:rsidRDefault="00735FCC" w:rsidP="00735FCC">
      <w:pPr>
        <w:numPr>
          <w:ilvl w:val="0"/>
          <w:numId w:val="1"/>
        </w:numPr>
        <w:spacing w:line="276" w:lineRule="auto"/>
        <w:jc w:val="both"/>
        <w:rPr>
          <w:sz w:val="22"/>
          <w:szCs w:val="22"/>
        </w:rPr>
      </w:pPr>
      <w:r w:rsidRPr="00A5145C">
        <w:rPr>
          <w:sz w:val="22"/>
          <w:szCs w:val="22"/>
        </w:rPr>
        <w:t>odredbe o javnosti rada;</w:t>
      </w:r>
    </w:p>
    <w:p w14:paraId="02DC59DB" w14:textId="77777777" w:rsidR="00735FCC" w:rsidRPr="00A5145C" w:rsidRDefault="00735FCC" w:rsidP="00735FCC">
      <w:pPr>
        <w:numPr>
          <w:ilvl w:val="0"/>
          <w:numId w:val="1"/>
        </w:numPr>
        <w:spacing w:line="276" w:lineRule="auto"/>
        <w:jc w:val="both"/>
        <w:rPr>
          <w:sz w:val="22"/>
          <w:szCs w:val="22"/>
        </w:rPr>
      </w:pPr>
      <w:r w:rsidRPr="00A5145C">
        <w:rPr>
          <w:sz w:val="22"/>
          <w:szCs w:val="22"/>
        </w:rPr>
        <w:t>odredbe o statusnim promjenama;</w:t>
      </w:r>
    </w:p>
    <w:p w14:paraId="5A6FD0BE" w14:textId="77777777" w:rsidR="00735FCC" w:rsidRPr="00A5145C" w:rsidRDefault="00735FCC" w:rsidP="00735FCC">
      <w:pPr>
        <w:numPr>
          <w:ilvl w:val="0"/>
          <w:numId w:val="1"/>
        </w:numPr>
        <w:spacing w:line="276" w:lineRule="auto"/>
        <w:jc w:val="both"/>
        <w:rPr>
          <w:sz w:val="22"/>
          <w:szCs w:val="22"/>
        </w:rPr>
      </w:pPr>
      <w:r w:rsidRPr="00A5145C">
        <w:rPr>
          <w:sz w:val="22"/>
          <w:szCs w:val="22"/>
        </w:rPr>
        <w:t xml:space="preserve">odredbe o Zakladnim tijelima, odredbe o postupku </w:t>
      </w:r>
      <w:r w:rsidRPr="006D496C">
        <w:rPr>
          <w:sz w:val="22"/>
          <w:szCs w:val="22"/>
        </w:rPr>
        <w:t xml:space="preserve">za </w:t>
      </w:r>
      <w:r w:rsidR="009B3922" w:rsidRPr="006D496C">
        <w:rPr>
          <w:sz w:val="22"/>
          <w:szCs w:val="22"/>
        </w:rPr>
        <w:t>imenovanje</w:t>
      </w:r>
      <w:r w:rsidR="006D496C">
        <w:rPr>
          <w:i/>
          <w:sz w:val="22"/>
          <w:szCs w:val="22"/>
        </w:rPr>
        <w:t xml:space="preserve"> </w:t>
      </w:r>
      <w:r w:rsidRPr="00A5145C">
        <w:rPr>
          <w:sz w:val="22"/>
          <w:szCs w:val="22"/>
        </w:rPr>
        <w:t>i razrješenje članova</w:t>
      </w:r>
      <w:r w:rsidR="009B3922" w:rsidRPr="00A5145C">
        <w:rPr>
          <w:sz w:val="22"/>
          <w:szCs w:val="22"/>
        </w:rPr>
        <w:t xml:space="preserve"> </w:t>
      </w:r>
      <w:r w:rsidRPr="00A5145C">
        <w:rPr>
          <w:sz w:val="22"/>
          <w:szCs w:val="22"/>
        </w:rPr>
        <w:t xml:space="preserve">Zakladnih tijela, </w:t>
      </w:r>
      <w:r w:rsidR="009B3922" w:rsidRPr="00A5145C">
        <w:rPr>
          <w:sz w:val="22"/>
          <w:szCs w:val="22"/>
        </w:rPr>
        <w:t xml:space="preserve">trajanju mandata, načinu odlučivanja, </w:t>
      </w:r>
      <w:r w:rsidRPr="00A5145C">
        <w:rPr>
          <w:sz w:val="22"/>
          <w:szCs w:val="22"/>
        </w:rPr>
        <w:t xml:space="preserve">kao i o odgovornosti za rad tih članova; </w:t>
      </w:r>
    </w:p>
    <w:p w14:paraId="0EA7ECFC" w14:textId="77777777" w:rsidR="00735FCC" w:rsidRPr="00A5145C" w:rsidRDefault="00735FCC" w:rsidP="00735FCC">
      <w:pPr>
        <w:numPr>
          <w:ilvl w:val="0"/>
          <w:numId w:val="1"/>
        </w:numPr>
        <w:spacing w:line="276" w:lineRule="auto"/>
        <w:jc w:val="both"/>
        <w:rPr>
          <w:sz w:val="22"/>
          <w:szCs w:val="22"/>
        </w:rPr>
      </w:pPr>
      <w:r w:rsidRPr="00A5145C">
        <w:rPr>
          <w:sz w:val="22"/>
          <w:szCs w:val="22"/>
        </w:rPr>
        <w:t xml:space="preserve">odredbe o donošenju odluka i objavi odluka Zakladnih tijela; </w:t>
      </w:r>
    </w:p>
    <w:p w14:paraId="5B3B2F80" w14:textId="77777777" w:rsidR="00735FCC" w:rsidRPr="00A5145C" w:rsidRDefault="00735FCC" w:rsidP="00735FCC">
      <w:pPr>
        <w:numPr>
          <w:ilvl w:val="0"/>
          <w:numId w:val="1"/>
        </w:numPr>
        <w:spacing w:line="276" w:lineRule="auto"/>
        <w:jc w:val="both"/>
        <w:rPr>
          <w:sz w:val="22"/>
          <w:szCs w:val="22"/>
        </w:rPr>
      </w:pPr>
      <w:r w:rsidRPr="00A5145C">
        <w:rPr>
          <w:sz w:val="22"/>
          <w:szCs w:val="22"/>
        </w:rPr>
        <w:t xml:space="preserve">odredbe o ovlastima zakladnih tijela, kao i o njihovom pravu na nagradu za posao koji obavljaju te na naknadu troškova; </w:t>
      </w:r>
    </w:p>
    <w:p w14:paraId="089A24EF" w14:textId="77777777" w:rsidR="00735FCC" w:rsidRPr="00A5145C" w:rsidRDefault="00735FCC" w:rsidP="00735FCC">
      <w:pPr>
        <w:numPr>
          <w:ilvl w:val="0"/>
          <w:numId w:val="1"/>
        </w:numPr>
        <w:spacing w:line="276" w:lineRule="auto"/>
        <w:jc w:val="both"/>
        <w:rPr>
          <w:sz w:val="22"/>
          <w:szCs w:val="22"/>
        </w:rPr>
      </w:pPr>
      <w:r w:rsidRPr="00A5145C">
        <w:rPr>
          <w:sz w:val="22"/>
          <w:szCs w:val="22"/>
        </w:rPr>
        <w:t>podatke o zastupanju Zaklade;</w:t>
      </w:r>
    </w:p>
    <w:p w14:paraId="1C8799BA" w14:textId="77777777" w:rsidR="00735FCC" w:rsidRPr="00A5145C" w:rsidRDefault="00735FCC" w:rsidP="00735FCC">
      <w:pPr>
        <w:numPr>
          <w:ilvl w:val="0"/>
          <w:numId w:val="1"/>
        </w:numPr>
        <w:spacing w:line="276" w:lineRule="auto"/>
        <w:jc w:val="both"/>
        <w:rPr>
          <w:sz w:val="22"/>
          <w:szCs w:val="22"/>
        </w:rPr>
      </w:pPr>
      <w:r w:rsidRPr="00A5145C">
        <w:rPr>
          <w:sz w:val="22"/>
          <w:szCs w:val="22"/>
        </w:rPr>
        <w:t>odredbe o podnošenju izvješća o radu i podnošenju računa o imovinskom i financijskom stanju zaklade nadležnim tijelima;</w:t>
      </w:r>
    </w:p>
    <w:p w14:paraId="19213131" w14:textId="77777777" w:rsidR="00735FCC" w:rsidRPr="00A5145C" w:rsidRDefault="00735FCC" w:rsidP="00735FCC">
      <w:pPr>
        <w:numPr>
          <w:ilvl w:val="0"/>
          <w:numId w:val="1"/>
        </w:numPr>
        <w:spacing w:line="276" w:lineRule="auto"/>
        <w:jc w:val="both"/>
        <w:rPr>
          <w:sz w:val="22"/>
          <w:szCs w:val="22"/>
        </w:rPr>
      </w:pPr>
      <w:r w:rsidRPr="00A5145C">
        <w:rPr>
          <w:sz w:val="22"/>
          <w:szCs w:val="22"/>
        </w:rPr>
        <w:t>odredbe o izmjenama i dopunama statuta Zaklade</w:t>
      </w:r>
      <w:r w:rsidR="009B3922" w:rsidRPr="00A5145C">
        <w:rPr>
          <w:sz w:val="22"/>
          <w:szCs w:val="22"/>
        </w:rPr>
        <w:t>, te donošenju drugih općih akata Zaklade</w:t>
      </w:r>
      <w:r w:rsidRPr="00A5145C">
        <w:rPr>
          <w:sz w:val="22"/>
          <w:szCs w:val="22"/>
        </w:rPr>
        <w:t>;</w:t>
      </w:r>
    </w:p>
    <w:p w14:paraId="2968D641" w14:textId="77777777" w:rsidR="00735FCC" w:rsidRPr="00A5145C" w:rsidRDefault="00735FCC" w:rsidP="00735FCC">
      <w:pPr>
        <w:numPr>
          <w:ilvl w:val="0"/>
          <w:numId w:val="1"/>
        </w:numPr>
        <w:spacing w:line="276" w:lineRule="auto"/>
        <w:jc w:val="both"/>
        <w:rPr>
          <w:sz w:val="22"/>
          <w:szCs w:val="22"/>
        </w:rPr>
      </w:pPr>
      <w:r w:rsidRPr="00A5145C">
        <w:rPr>
          <w:sz w:val="22"/>
          <w:szCs w:val="22"/>
        </w:rPr>
        <w:t xml:space="preserve">odredbe o prestanku </w:t>
      </w:r>
      <w:r w:rsidRPr="006D496C">
        <w:rPr>
          <w:sz w:val="22"/>
          <w:szCs w:val="22"/>
        </w:rPr>
        <w:t xml:space="preserve">Zaklade i </w:t>
      </w:r>
      <w:r w:rsidR="009B3922" w:rsidRPr="006D496C">
        <w:rPr>
          <w:sz w:val="22"/>
          <w:szCs w:val="22"/>
        </w:rPr>
        <w:t>raspolaganju</w:t>
      </w:r>
      <w:r w:rsidR="009B3922" w:rsidRPr="00A5145C">
        <w:rPr>
          <w:sz w:val="22"/>
          <w:szCs w:val="22"/>
        </w:rPr>
        <w:t xml:space="preserve"> </w:t>
      </w:r>
      <w:r w:rsidRPr="00A5145C">
        <w:rPr>
          <w:sz w:val="22"/>
          <w:szCs w:val="22"/>
        </w:rPr>
        <w:t>preostal</w:t>
      </w:r>
      <w:r w:rsidR="009B3922" w:rsidRPr="00A5145C">
        <w:rPr>
          <w:sz w:val="22"/>
          <w:szCs w:val="22"/>
        </w:rPr>
        <w:t>om</w:t>
      </w:r>
      <w:r w:rsidRPr="00A5145C">
        <w:rPr>
          <w:sz w:val="22"/>
          <w:szCs w:val="22"/>
        </w:rPr>
        <w:t xml:space="preserve"> imovin</w:t>
      </w:r>
      <w:r w:rsidR="009B3922" w:rsidRPr="00A5145C">
        <w:rPr>
          <w:sz w:val="22"/>
          <w:szCs w:val="22"/>
        </w:rPr>
        <w:t>om</w:t>
      </w:r>
      <w:r w:rsidRPr="00A5145C">
        <w:rPr>
          <w:sz w:val="22"/>
          <w:szCs w:val="22"/>
        </w:rPr>
        <w:t xml:space="preserve"> u slučaju prestanka Zaklade;</w:t>
      </w:r>
    </w:p>
    <w:p w14:paraId="35F050F5" w14:textId="77777777" w:rsidR="00735FCC" w:rsidRPr="00A5145C" w:rsidRDefault="00735FCC" w:rsidP="00735FCC">
      <w:pPr>
        <w:numPr>
          <w:ilvl w:val="0"/>
          <w:numId w:val="1"/>
        </w:numPr>
        <w:spacing w:line="276" w:lineRule="auto"/>
        <w:jc w:val="both"/>
        <w:rPr>
          <w:sz w:val="22"/>
          <w:szCs w:val="22"/>
        </w:rPr>
      </w:pPr>
      <w:r w:rsidRPr="00A5145C">
        <w:rPr>
          <w:sz w:val="22"/>
          <w:szCs w:val="22"/>
        </w:rPr>
        <w:t xml:space="preserve">druge odredbe, u skladu s </w:t>
      </w:r>
      <w:r w:rsidR="009B3922" w:rsidRPr="00A5145C">
        <w:rPr>
          <w:sz w:val="22"/>
          <w:szCs w:val="22"/>
        </w:rPr>
        <w:t>Odlukom</w:t>
      </w:r>
      <w:r w:rsidRPr="00A5145C">
        <w:rPr>
          <w:sz w:val="22"/>
          <w:szCs w:val="22"/>
        </w:rPr>
        <w:t xml:space="preserve"> o osnivanju;</w:t>
      </w:r>
    </w:p>
    <w:p w14:paraId="5F5E9C92" w14:textId="77777777" w:rsidR="00735FCC" w:rsidRPr="00A5145C" w:rsidRDefault="00735FCC" w:rsidP="00735FCC">
      <w:pPr>
        <w:spacing w:line="276" w:lineRule="auto"/>
        <w:jc w:val="both"/>
        <w:rPr>
          <w:sz w:val="22"/>
          <w:szCs w:val="22"/>
        </w:rPr>
      </w:pPr>
    </w:p>
    <w:p w14:paraId="4BA97783" w14:textId="77777777" w:rsidR="00735FCC" w:rsidRPr="00A5145C" w:rsidRDefault="00735FCC" w:rsidP="00735FCC">
      <w:pPr>
        <w:spacing w:line="276" w:lineRule="auto"/>
        <w:jc w:val="center"/>
        <w:rPr>
          <w:sz w:val="22"/>
          <w:szCs w:val="22"/>
        </w:rPr>
      </w:pPr>
      <w:r w:rsidRPr="00A5145C">
        <w:rPr>
          <w:sz w:val="22"/>
          <w:szCs w:val="22"/>
        </w:rPr>
        <w:t>Članak 2.</w:t>
      </w:r>
    </w:p>
    <w:p w14:paraId="3F5ABAB3" w14:textId="77777777" w:rsidR="00735FCC" w:rsidRPr="00A5145C" w:rsidRDefault="00735FCC" w:rsidP="00735FCC">
      <w:pPr>
        <w:spacing w:line="276" w:lineRule="auto"/>
        <w:jc w:val="center"/>
        <w:rPr>
          <w:sz w:val="22"/>
          <w:szCs w:val="22"/>
        </w:rPr>
      </w:pPr>
    </w:p>
    <w:p w14:paraId="16B94444" w14:textId="77777777" w:rsidR="00735FCC" w:rsidRPr="00A5145C" w:rsidRDefault="00735FCC" w:rsidP="00735FCC">
      <w:pPr>
        <w:rPr>
          <w:sz w:val="22"/>
          <w:szCs w:val="22"/>
        </w:rPr>
      </w:pPr>
      <w:r w:rsidRPr="00A5145C">
        <w:rPr>
          <w:sz w:val="22"/>
          <w:szCs w:val="22"/>
        </w:rPr>
        <w:t>(1) Naziv Zaklade glasi: Zaklada I. gimnazije Akica.</w:t>
      </w:r>
    </w:p>
    <w:p w14:paraId="5C7C9302" w14:textId="77777777" w:rsidR="00735FCC" w:rsidRPr="00A5145C" w:rsidRDefault="00735FCC" w:rsidP="00735FCC">
      <w:pPr>
        <w:spacing w:line="276" w:lineRule="auto"/>
        <w:jc w:val="center"/>
        <w:rPr>
          <w:strike/>
          <w:sz w:val="22"/>
          <w:szCs w:val="22"/>
        </w:rPr>
      </w:pPr>
    </w:p>
    <w:p w14:paraId="3220974F" w14:textId="77777777" w:rsidR="00D57625" w:rsidRPr="00A5145C" w:rsidRDefault="00D57625" w:rsidP="00735FCC">
      <w:pPr>
        <w:spacing w:line="276" w:lineRule="auto"/>
        <w:jc w:val="center"/>
        <w:rPr>
          <w:sz w:val="22"/>
          <w:szCs w:val="22"/>
        </w:rPr>
      </w:pPr>
    </w:p>
    <w:p w14:paraId="27597489" w14:textId="77777777" w:rsidR="00735FCC" w:rsidRPr="00A5145C" w:rsidRDefault="00735FCC" w:rsidP="00735FCC">
      <w:pPr>
        <w:spacing w:line="276" w:lineRule="auto"/>
        <w:jc w:val="center"/>
        <w:rPr>
          <w:sz w:val="22"/>
          <w:szCs w:val="22"/>
        </w:rPr>
      </w:pPr>
      <w:r w:rsidRPr="00A5145C">
        <w:rPr>
          <w:sz w:val="22"/>
          <w:szCs w:val="22"/>
        </w:rPr>
        <w:t>Članak 3.</w:t>
      </w:r>
    </w:p>
    <w:p w14:paraId="2DD88682" w14:textId="77777777" w:rsidR="00735FCC" w:rsidRPr="00A5145C" w:rsidRDefault="00735FCC" w:rsidP="00735FCC">
      <w:pPr>
        <w:spacing w:line="276" w:lineRule="auto"/>
        <w:jc w:val="center"/>
        <w:rPr>
          <w:sz w:val="22"/>
          <w:szCs w:val="22"/>
        </w:rPr>
      </w:pPr>
    </w:p>
    <w:p w14:paraId="66AD01CA" w14:textId="77777777" w:rsidR="00735FCC" w:rsidRPr="00A5145C" w:rsidRDefault="00735FCC" w:rsidP="00735FCC">
      <w:pPr>
        <w:spacing w:line="276" w:lineRule="auto"/>
        <w:jc w:val="both"/>
        <w:rPr>
          <w:sz w:val="22"/>
          <w:szCs w:val="22"/>
        </w:rPr>
      </w:pPr>
      <w:r w:rsidRPr="00A5145C">
        <w:rPr>
          <w:sz w:val="22"/>
          <w:szCs w:val="22"/>
        </w:rPr>
        <w:t xml:space="preserve">(1) Sjedište Zaklade je u Zagrebu, </w:t>
      </w:r>
      <w:r w:rsidRPr="00A5145C">
        <w:rPr>
          <w:rStyle w:val="st1"/>
          <w:sz w:val="22"/>
          <w:szCs w:val="22"/>
        </w:rPr>
        <w:t>Avenija Dubrovnik 36</w:t>
      </w:r>
      <w:r w:rsidRPr="00A5145C">
        <w:rPr>
          <w:sz w:val="22"/>
          <w:szCs w:val="22"/>
        </w:rPr>
        <w:t>.</w:t>
      </w:r>
    </w:p>
    <w:p w14:paraId="162A970D" w14:textId="77777777" w:rsidR="00EF5C46" w:rsidRDefault="00EF5C46" w:rsidP="00735FCC">
      <w:pPr>
        <w:spacing w:line="276" w:lineRule="auto"/>
        <w:jc w:val="center"/>
        <w:rPr>
          <w:sz w:val="22"/>
          <w:szCs w:val="22"/>
        </w:rPr>
      </w:pPr>
    </w:p>
    <w:p w14:paraId="7AF17A14" w14:textId="77777777" w:rsidR="00EF5C46" w:rsidRDefault="00EF5C46" w:rsidP="00735FCC">
      <w:pPr>
        <w:spacing w:line="276" w:lineRule="auto"/>
        <w:jc w:val="center"/>
        <w:rPr>
          <w:sz w:val="22"/>
          <w:szCs w:val="22"/>
        </w:rPr>
      </w:pPr>
    </w:p>
    <w:p w14:paraId="1CE53F7D" w14:textId="77777777" w:rsidR="00EF5C46" w:rsidRDefault="00EF5C46" w:rsidP="00735FCC">
      <w:pPr>
        <w:spacing w:line="276" w:lineRule="auto"/>
        <w:jc w:val="center"/>
        <w:rPr>
          <w:sz w:val="22"/>
          <w:szCs w:val="22"/>
        </w:rPr>
      </w:pPr>
    </w:p>
    <w:p w14:paraId="21C15962" w14:textId="77777777" w:rsidR="00FE056C" w:rsidRDefault="00FE056C" w:rsidP="00735FCC">
      <w:pPr>
        <w:spacing w:line="276" w:lineRule="auto"/>
        <w:jc w:val="center"/>
        <w:rPr>
          <w:sz w:val="22"/>
          <w:szCs w:val="22"/>
        </w:rPr>
      </w:pPr>
    </w:p>
    <w:p w14:paraId="118EB635" w14:textId="77777777" w:rsidR="00735FCC" w:rsidRPr="00A5145C" w:rsidRDefault="00735FCC" w:rsidP="00735FCC">
      <w:pPr>
        <w:spacing w:line="276" w:lineRule="auto"/>
        <w:jc w:val="center"/>
        <w:rPr>
          <w:sz w:val="22"/>
          <w:szCs w:val="22"/>
        </w:rPr>
      </w:pPr>
      <w:r w:rsidRPr="00A5145C">
        <w:rPr>
          <w:sz w:val="22"/>
          <w:szCs w:val="22"/>
        </w:rPr>
        <w:lastRenderedPageBreak/>
        <w:t>Članak 4.</w:t>
      </w:r>
    </w:p>
    <w:p w14:paraId="2AF0CC2C" w14:textId="77777777" w:rsidR="00735FCC" w:rsidRPr="00A5145C" w:rsidRDefault="00735FCC" w:rsidP="00735FCC">
      <w:pPr>
        <w:spacing w:line="276" w:lineRule="auto"/>
        <w:jc w:val="center"/>
        <w:rPr>
          <w:sz w:val="22"/>
          <w:szCs w:val="22"/>
        </w:rPr>
      </w:pPr>
    </w:p>
    <w:p w14:paraId="72D5814F" w14:textId="77777777" w:rsidR="005E675C" w:rsidRPr="004C6565" w:rsidRDefault="00735FCC" w:rsidP="005E675C">
      <w:pPr>
        <w:numPr>
          <w:ilvl w:val="0"/>
          <w:numId w:val="2"/>
        </w:numPr>
        <w:spacing w:line="276" w:lineRule="auto"/>
        <w:ind w:left="0"/>
        <w:jc w:val="both"/>
        <w:rPr>
          <w:i/>
          <w:color w:val="FF0000"/>
          <w:sz w:val="22"/>
          <w:szCs w:val="22"/>
        </w:rPr>
      </w:pPr>
      <w:r w:rsidRPr="005E675C">
        <w:rPr>
          <w:sz w:val="22"/>
          <w:szCs w:val="22"/>
        </w:rPr>
        <w:t xml:space="preserve">Zakladu osniva </w:t>
      </w:r>
      <w:r w:rsidR="00B21CB8" w:rsidRPr="005E675C">
        <w:rPr>
          <w:sz w:val="22"/>
          <w:szCs w:val="22"/>
        </w:rPr>
        <w:t xml:space="preserve">zakladnik: </w:t>
      </w:r>
      <w:r w:rsidRPr="005E675C">
        <w:rPr>
          <w:sz w:val="22"/>
          <w:szCs w:val="22"/>
        </w:rPr>
        <w:t xml:space="preserve">I. gimnazija, </w:t>
      </w:r>
      <w:r w:rsidRPr="005E675C">
        <w:rPr>
          <w:rStyle w:val="st1"/>
          <w:sz w:val="22"/>
          <w:szCs w:val="22"/>
        </w:rPr>
        <w:t>Avenija Dubrovnik 36</w:t>
      </w:r>
      <w:r w:rsidRPr="005E675C">
        <w:rPr>
          <w:sz w:val="22"/>
          <w:szCs w:val="22"/>
        </w:rPr>
        <w:t xml:space="preserve">, OIB 00167285641 (dalje u tekstu: Zakladnik), i to </w:t>
      </w:r>
      <w:r w:rsidR="009B3922" w:rsidRPr="005E675C">
        <w:rPr>
          <w:sz w:val="22"/>
          <w:szCs w:val="22"/>
        </w:rPr>
        <w:t>Odlukom</w:t>
      </w:r>
      <w:r w:rsidRPr="005E675C">
        <w:rPr>
          <w:sz w:val="22"/>
          <w:szCs w:val="22"/>
        </w:rPr>
        <w:t xml:space="preserve"> o osnivanju </w:t>
      </w:r>
      <w:r w:rsidR="00B21CB8" w:rsidRPr="005E675C">
        <w:rPr>
          <w:sz w:val="22"/>
          <w:szCs w:val="22"/>
        </w:rPr>
        <w:t xml:space="preserve">Zaklade I. gimnazije Akica </w:t>
      </w:r>
      <w:r w:rsidR="001F5222" w:rsidRPr="00A5145C">
        <w:rPr>
          <w:sz w:val="22"/>
          <w:szCs w:val="22"/>
        </w:rPr>
        <w:t xml:space="preserve">Klasa: </w:t>
      </w:r>
      <w:r w:rsidR="001F5222">
        <w:rPr>
          <w:sz w:val="22"/>
          <w:szCs w:val="22"/>
        </w:rPr>
        <w:t xml:space="preserve">602-03/20-01/158 </w:t>
      </w:r>
      <w:r w:rsidR="001F5222" w:rsidRPr="00A5145C">
        <w:rPr>
          <w:sz w:val="22"/>
          <w:szCs w:val="22"/>
        </w:rPr>
        <w:t xml:space="preserve">URBROJ: </w:t>
      </w:r>
      <w:r w:rsidR="001F5222">
        <w:rPr>
          <w:sz w:val="22"/>
          <w:szCs w:val="22"/>
        </w:rPr>
        <w:t xml:space="preserve">251-84-20-01 </w:t>
      </w:r>
      <w:r w:rsidR="001F5222" w:rsidRPr="00A5145C">
        <w:rPr>
          <w:sz w:val="22"/>
          <w:szCs w:val="22"/>
        </w:rPr>
        <w:t xml:space="preserve">od </w:t>
      </w:r>
      <w:r w:rsidR="001F5222">
        <w:rPr>
          <w:sz w:val="22"/>
          <w:szCs w:val="22"/>
        </w:rPr>
        <w:t>27.5.2020.</w:t>
      </w:r>
      <w:r w:rsidR="001F5222" w:rsidRPr="00A5145C">
        <w:rPr>
          <w:sz w:val="22"/>
          <w:szCs w:val="22"/>
        </w:rPr>
        <w:t xml:space="preserve">, </w:t>
      </w:r>
      <w:r w:rsidR="00B21CB8" w:rsidRPr="004C6565">
        <w:rPr>
          <w:i/>
          <w:sz w:val="22"/>
          <w:szCs w:val="22"/>
        </w:rPr>
        <w:t xml:space="preserve">na koju je </w:t>
      </w:r>
      <w:r w:rsidR="005E675C" w:rsidRPr="004C6565">
        <w:rPr>
          <w:i/>
          <w:sz w:val="22"/>
          <w:szCs w:val="22"/>
        </w:rPr>
        <w:t>Osnivač</w:t>
      </w:r>
      <w:r w:rsidR="00B21CB8" w:rsidRPr="004C6565">
        <w:rPr>
          <w:i/>
          <w:sz w:val="22"/>
          <w:szCs w:val="22"/>
        </w:rPr>
        <w:t xml:space="preserve"> </w:t>
      </w:r>
      <w:r w:rsidR="004C6565" w:rsidRPr="004C6565">
        <w:rPr>
          <w:i/>
          <w:sz w:val="22"/>
          <w:szCs w:val="22"/>
        </w:rPr>
        <w:t xml:space="preserve">I. gimnazije </w:t>
      </w:r>
      <w:r w:rsidR="00B21CB8" w:rsidRPr="004C6565">
        <w:rPr>
          <w:i/>
          <w:sz w:val="22"/>
          <w:szCs w:val="22"/>
        </w:rPr>
        <w:t>da</w:t>
      </w:r>
      <w:r w:rsidR="005E675C" w:rsidRPr="004C6565">
        <w:rPr>
          <w:i/>
          <w:sz w:val="22"/>
          <w:szCs w:val="22"/>
        </w:rPr>
        <w:t>o</w:t>
      </w:r>
      <w:r w:rsidR="004C6565" w:rsidRPr="004C6565">
        <w:rPr>
          <w:i/>
          <w:sz w:val="22"/>
          <w:szCs w:val="22"/>
        </w:rPr>
        <w:t xml:space="preserve"> </w:t>
      </w:r>
      <w:r w:rsidR="00B21CB8" w:rsidRPr="004C6565">
        <w:rPr>
          <w:i/>
          <w:sz w:val="22"/>
          <w:szCs w:val="22"/>
        </w:rPr>
        <w:t xml:space="preserve"> suglasnost Zaključkom </w:t>
      </w:r>
      <w:r w:rsidR="001F5222" w:rsidRPr="00A5145C">
        <w:rPr>
          <w:sz w:val="22"/>
          <w:szCs w:val="22"/>
        </w:rPr>
        <w:t>KLASA:</w:t>
      </w:r>
      <w:r w:rsidR="001F5222">
        <w:rPr>
          <w:sz w:val="22"/>
          <w:szCs w:val="22"/>
        </w:rPr>
        <w:t>602-03/20-01/297</w:t>
      </w:r>
      <w:r w:rsidR="001F5222" w:rsidRPr="00A5145C">
        <w:rPr>
          <w:sz w:val="22"/>
          <w:szCs w:val="22"/>
        </w:rPr>
        <w:t xml:space="preserve"> URBROJ: </w:t>
      </w:r>
      <w:r w:rsidR="001F5222">
        <w:rPr>
          <w:sz w:val="22"/>
          <w:szCs w:val="22"/>
        </w:rPr>
        <w:t>251-03-02-20-2</w:t>
      </w:r>
      <w:r w:rsidR="001F5222" w:rsidRPr="00A5145C">
        <w:rPr>
          <w:sz w:val="22"/>
          <w:szCs w:val="22"/>
        </w:rPr>
        <w:t xml:space="preserve"> od </w:t>
      </w:r>
      <w:r w:rsidR="001F5222">
        <w:rPr>
          <w:sz w:val="22"/>
          <w:szCs w:val="22"/>
        </w:rPr>
        <w:t>8.6.2020.</w:t>
      </w:r>
    </w:p>
    <w:p w14:paraId="03CE9EED" w14:textId="77777777" w:rsidR="00735FCC" w:rsidRPr="00A5145C" w:rsidRDefault="00735FCC" w:rsidP="00735FCC">
      <w:pPr>
        <w:spacing w:line="276" w:lineRule="auto"/>
        <w:ind w:left="720"/>
        <w:jc w:val="both"/>
        <w:rPr>
          <w:sz w:val="22"/>
          <w:szCs w:val="22"/>
        </w:rPr>
      </w:pPr>
    </w:p>
    <w:p w14:paraId="28B39AE1" w14:textId="77777777" w:rsidR="005E675C" w:rsidRDefault="00735FCC" w:rsidP="00735FCC">
      <w:pPr>
        <w:spacing w:line="276" w:lineRule="auto"/>
        <w:jc w:val="center"/>
        <w:rPr>
          <w:sz w:val="22"/>
          <w:szCs w:val="22"/>
        </w:rPr>
      </w:pPr>
      <w:r w:rsidRPr="00A5145C">
        <w:rPr>
          <w:sz w:val="22"/>
          <w:szCs w:val="22"/>
        </w:rPr>
        <w:t xml:space="preserve">  </w:t>
      </w:r>
      <w:r w:rsidR="00A5145C">
        <w:rPr>
          <w:sz w:val="22"/>
          <w:szCs w:val="22"/>
        </w:rPr>
        <w:t xml:space="preserve">  </w:t>
      </w:r>
    </w:p>
    <w:p w14:paraId="0D4966BC" w14:textId="77777777" w:rsidR="00735FCC" w:rsidRPr="00A5145C" w:rsidRDefault="005E675C" w:rsidP="00735FCC">
      <w:pPr>
        <w:spacing w:line="276" w:lineRule="auto"/>
        <w:jc w:val="center"/>
        <w:rPr>
          <w:sz w:val="22"/>
          <w:szCs w:val="22"/>
        </w:rPr>
      </w:pPr>
      <w:r>
        <w:rPr>
          <w:sz w:val="22"/>
          <w:szCs w:val="22"/>
        </w:rPr>
        <w:t xml:space="preserve">  </w:t>
      </w:r>
      <w:r w:rsidR="00A5145C">
        <w:rPr>
          <w:sz w:val="22"/>
          <w:szCs w:val="22"/>
        </w:rPr>
        <w:t xml:space="preserve"> </w:t>
      </w:r>
      <w:r w:rsidR="00735FCC" w:rsidRPr="00A5145C">
        <w:rPr>
          <w:sz w:val="22"/>
          <w:szCs w:val="22"/>
        </w:rPr>
        <w:t>Članak 5.</w:t>
      </w:r>
      <w:r w:rsidR="00735FCC" w:rsidRPr="00A5145C">
        <w:rPr>
          <w:sz w:val="22"/>
          <w:szCs w:val="22"/>
        </w:rPr>
        <w:tab/>
      </w:r>
    </w:p>
    <w:p w14:paraId="53F6E83A" w14:textId="77777777" w:rsidR="00FE056C" w:rsidRDefault="00FE056C" w:rsidP="00735FCC">
      <w:pPr>
        <w:spacing w:line="276" w:lineRule="auto"/>
        <w:jc w:val="both"/>
        <w:rPr>
          <w:sz w:val="22"/>
          <w:szCs w:val="22"/>
        </w:rPr>
      </w:pPr>
    </w:p>
    <w:p w14:paraId="4237E02C" w14:textId="77777777" w:rsidR="00735FCC" w:rsidRPr="00A5145C" w:rsidRDefault="00735FCC" w:rsidP="00735FCC">
      <w:pPr>
        <w:spacing w:line="276" w:lineRule="auto"/>
        <w:jc w:val="both"/>
        <w:rPr>
          <w:sz w:val="22"/>
          <w:szCs w:val="22"/>
        </w:rPr>
      </w:pPr>
      <w:r w:rsidRPr="00A5145C">
        <w:rPr>
          <w:sz w:val="22"/>
          <w:szCs w:val="22"/>
        </w:rPr>
        <w:t>(1) Zaklada je pravna osoba.</w:t>
      </w:r>
    </w:p>
    <w:p w14:paraId="749FCF6C" w14:textId="77777777" w:rsidR="00735FCC" w:rsidRPr="00A5145C" w:rsidRDefault="00735FCC" w:rsidP="00735FCC">
      <w:pPr>
        <w:spacing w:line="276" w:lineRule="auto"/>
        <w:jc w:val="both"/>
        <w:rPr>
          <w:sz w:val="22"/>
          <w:szCs w:val="22"/>
        </w:rPr>
      </w:pPr>
      <w:r w:rsidRPr="00A5145C">
        <w:rPr>
          <w:sz w:val="22"/>
          <w:szCs w:val="22"/>
        </w:rPr>
        <w:t>(2) Zaklada se osniva na neodređeno vrijeme.</w:t>
      </w:r>
    </w:p>
    <w:p w14:paraId="31E56177" w14:textId="77777777" w:rsidR="00735FCC" w:rsidRPr="00A5145C" w:rsidRDefault="00735FCC" w:rsidP="00735FCC">
      <w:pPr>
        <w:spacing w:line="276" w:lineRule="auto"/>
        <w:jc w:val="both"/>
        <w:rPr>
          <w:sz w:val="22"/>
          <w:szCs w:val="22"/>
        </w:rPr>
      </w:pPr>
    </w:p>
    <w:p w14:paraId="47D8D631" w14:textId="77777777" w:rsidR="00735FCC" w:rsidRDefault="00735FCC" w:rsidP="00735FCC">
      <w:pPr>
        <w:spacing w:line="276" w:lineRule="auto"/>
        <w:jc w:val="center"/>
        <w:rPr>
          <w:sz w:val="22"/>
          <w:szCs w:val="22"/>
        </w:rPr>
      </w:pPr>
      <w:r w:rsidRPr="00A5145C">
        <w:rPr>
          <w:sz w:val="22"/>
          <w:szCs w:val="22"/>
        </w:rPr>
        <w:t>Članak 6.</w:t>
      </w:r>
    </w:p>
    <w:p w14:paraId="649DE5F9" w14:textId="77777777" w:rsidR="00FE056C" w:rsidRPr="00A5145C" w:rsidRDefault="00FE056C" w:rsidP="00735FCC">
      <w:pPr>
        <w:spacing w:line="276" w:lineRule="auto"/>
        <w:jc w:val="center"/>
        <w:rPr>
          <w:sz w:val="22"/>
          <w:szCs w:val="22"/>
        </w:rPr>
      </w:pPr>
    </w:p>
    <w:p w14:paraId="188C68F0" w14:textId="77777777" w:rsidR="00735FCC" w:rsidRPr="00A5145C" w:rsidRDefault="00735FCC" w:rsidP="00735FCC">
      <w:pPr>
        <w:spacing w:line="276" w:lineRule="auto"/>
        <w:jc w:val="both"/>
        <w:rPr>
          <w:sz w:val="22"/>
          <w:szCs w:val="22"/>
        </w:rPr>
      </w:pPr>
      <w:r w:rsidRPr="00A5145C">
        <w:rPr>
          <w:sz w:val="22"/>
          <w:szCs w:val="22"/>
        </w:rPr>
        <w:t>(1) Za obveze u poslovanju Zaklada odgovara cijelom svojom imovinom.</w:t>
      </w:r>
    </w:p>
    <w:p w14:paraId="5DA26CBE" w14:textId="77777777" w:rsidR="00735FCC" w:rsidRPr="00A5145C" w:rsidRDefault="00735FCC" w:rsidP="00735FCC">
      <w:pPr>
        <w:spacing w:line="276" w:lineRule="auto"/>
        <w:jc w:val="both"/>
        <w:rPr>
          <w:sz w:val="22"/>
          <w:szCs w:val="22"/>
        </w:rPr>
      </w:pPr>
    </w:p>
    <w:p w14:paraId="3B329FA6" w14:textId="77777777" w:rsidR="00D57625" w:rsidRPr="00A5145C" w:rsidRDefault="00D57625" w:rsidP="00735FCC">
      <w:pPr>
        <w:spacing w:line="276" w:lineRule="auto"/>
        <w:jc w:val="center"/>
        <w:rPr>
          <w:sz w:val="22"/>
          <w:szCs w:val="22"/>
        </w:rPr>
      </w:pPr>
    </w:p>
    <w:p w14:paraId="202368FE" w14:textId="77777777" w:rsidR="00735FCC" w:rsidRPr="00A5145C" w:rsidRDefault="00D57625" w:rsidP="00735FCC">
      <w:pPr>
        <w:spacing w:line="276" w:lineRule="auto"/>
        <w:jc w:val="center"/>
        <w:rPr>
          <w:sz w:val="22"/>
          <w:szCs w:val="22"/>
        </w:rPr>
      </w:pPr>
      <w:r w:rsidRPr="00A5145C">
        <w:rPr>
          <w:sz w:val="22"/>
          <w:szCs w:val="22"/>
        </w:rPr>
        <w:t>Č</w:t>
      </w:r>
      <w:r w:rsidR="00735FCC" w:rsidRPr="00A5145C">
        <w:rPr>
          <w:sz w:val="22"/>
          <w:szCs w:val="22"/>
        </w:rPr>
        <w:t>lanak 7.</w:t>
      </w:r>
    </w:p>
    <w:p w14:paraId="097F88E8" w14:textId="77777777" w:rsidR="00735FCC" w:rsidRPr="00A5145C" w:rsidRDefault="00735FCC" w:rsidP="00735FCC">
      <w:pPr>
        <w:spacing w:line="276" w:lineRule="auto"/>
        <w:jc w:val="center"/>
        <w:rPr>
          <w:sz w:val="22"/>
          <w:szCs w:val="22"/>
        </w:rPr>
      </w:pPr>
    </w:p>
    <w:p w14:paraId="7CB3DB55" w14:textId="77777777" w:rsidR="00453EAF" w:rsidRPr="00A5145C" w:rsidRDefault="00735FCC" w:rsidP="00453EAF">
      <w:pPr>
        <w:spacing w:line="276" w:lineRule="auto"/>
        <w:jc w:val="both"/>
        <w:rPr>
          <w:sz w:val="22"/>
          <w:szCs w:val="22"/>
        </w:rPr>
      </w:pPr>
      <w:r w:rsidRPr="00A5145C">
        <w:rPr>
          <w:sz w:val="22"/>
          <w:szCs w:val="22"/>
        </w:rPr>
        <w:t>(1) Zaklada ima pečat i logo.</w:t>
      </w:r>
      <w:r w:rsidR="00453EAF" w:rsidRPr="00A5145C">
        <w:rPr>
          <w:sz w:val="22"/>
          <w:szCs w:val="22"/>
        </w:rPr>
        <w:t xml:space="preserve"> </w:t>
      </w:r>
    </w:p>
    <w:p w14:paraId="1AF24EC8" w14:textId="77777777" w:rsidR="00453EAF" w:rsidRPr="00A5145C" w:rsidRDefault="00453EAF" w:rsidP="00453EAF">
      <w:pPr>
        <w:spacing w:line="276" w:lineRule="auto"/>
        <w:jc w:val="both"/>
        <w:rPr>
          <w:sz w:val="22"/>
          <w:szCs w:val="22"/>
        </w:rPr>
      </w:pPr>
      <w:r w:rsidRPr="004C6565">
        <w:rPr>
          <w:i/>
          <w:sz w:val="22"/>
          <w:szCs w:val="22"/>
        </w:rPr>
        <w:t>(2) Zaklada ima okrugli pečat promjera 3 cm, na kojemu je uzduž oboda ispisano Zaklada I. gimnazije Akica, a u sredini pečata je oznaka sjedišta Zaklade</w:t>
      </w:r>
      <w:r w:rsidRPr="00A5145C">
        <w:rPr>
          <w:sz w:val="22"/>
          <w:szCs w:val="22"/>
        </w:rPr>
        <w:t>.</w:t>
      </w:r>
    </w:p>
    <w:p w14:paraId="5CC50EB8" w14:textId="77777777" w:rsidR="00735FCC" w:rsidRPr="00A5145C" w:rsidRDefault="00735FCC" w:rsidP="00735FCC">
      <w:pPr>
        <w:spacing w:line="276" w:lineRule="auto"/>
        <w:rPr>
          <w:sz w:val="22"/>
          <w:szCs w:val="22"/>
        </w:rPr>
      </w:pPr>
      <w:r w:rsidRPr="00A5145C">
        <w:rPr>
          <w:sz w:val="22"/>
          <w:szCs w:val="22"/>
        </w:rPr>
        <w:t>(</w:t>
      </w:r>
      <w:r w:rsidR="00453EAF" w:rsidRPr="00A5145C">
        <w:rPr>
          <w:sz w:val="22"/>
          <w:szCs w:val="22"/>
        </w:rPr>
        <w:t>3</w:t>
      </w:r>
      <w:r w:rsidRPr="00A5145C">
        <w:rPr>
          <w:sz w:val="22"/>
          <w:szCs w:val="22"/>
        </w:rPr>
        <w:t>)</w:t>
      </w:r>
      <w:r w:rsidR="001F7A92">
        <w:rPr>
          <w:sz w:val="22"/>
          <w:szCs w:val="22"/>
        </w:rPr>
        <w:t xml:space="preserve"> O i</w:t>
      </w:r>
      <w:r w:rsidRPr="00A5145C">
        <w:rPr>
          <w:sz w:val="22"/>
          <w:szCs w:val="22"/>
        </w:rPr>
        <w:t>zgled</w:t>
      </w:r>
      <w:r w:rsidR="001F7A92">
        <w:rPr>
          <w:sz w:val="22"/>
          <w:szCs w:val="22"/>
        </w:rPr>
        <w:t>u, veličini</w:t>
      </w:r>
      <w:r w:rsidRPr="00A5145C">
        <w:rPr>
          <w:sz w:val="22"/>
          <w:szCs w:val="22"/>
        </w:rPr>
        <w:t xml:space="preserve"> i likovno</w:t>
      </w:r>
      <w:r w:rsidR="001F7A92">
        <w:rPr>
          <w:sz w:val="22"/>
          <w:szCs w:val="22"/>
        </w:rPr>
        <w:t>m rješenju</w:t>
      </w:r>
      <w:r w:rsidRPr="00A5145C">
        <w:rPr>
          <w:sz w:val="22"/>
          <w:szCs w:val="22"/>
        </w:rPr>
        <w:t xml:space="preserve"> loga Zaklade </w:t>
      </w:r>
      <w:r w:rsidR="001F7A92">
        <w:rPr>
          <w:sz w:val="22"/>
          <w:szCs w:val="22"/>
        </w:rPr>
        <w:t xml:space="preserve">odlučuje </w:t>
      </w:r>
      <w:r w:rsidRPr="00A5145C">
        <w:rPr>
          <w:sz w:val="22"/>
          <w:szCs w:val="22"/>
        </w:rPr>
        <w:t>Upravni odbor.</w:t>
      </w:r>
    </w:p>
    <w:p w14:paraId="0ED28E4D" w14:textId="77777777" w:rsidR="00735FCC" w:rsidRPr="00A5145C" w:rsidRDefault="00735FCC" w:rsidP="00735FCC">
      <w:pPr>
        <w:spacing w:line="276" w:lineRule="auto"/>
        <w:rPr>
          <w:color w:val="FF0000"/>
          <w:sz w:val="22"/>
          <w:szCs w:val="22"/>
        </w:rPr>
      </w:pPr>
    </w:p>
    <w:p w14:paraId="3EA9D133" w14:textId="77777777" w:rsidR="006D4759" w:rsidRPr="00A5145C" w:rsidRDefault="006D4759" w:rsidP="00735FCC">
      <w:pPr>
        <w:spacing w:line="276" w:lineRule="auto"/>
        <w:jc w:val="both"/>
        <w:rPr>
          <w:sz w:val="22"/>
          <w:szCs w:val="22"/>
        </w:rPr>
      </w:pPr>
    </w:p>
    <w:p w14:paraId="13CB7855" w14:textId="77777777" w:rsidR="00735FCC" w:rsidRPr="00A5145C" w:rsidRDefault="00735FCC" w:rsidP="00735FCC">
      <w:pPr>
        <w:spacing w:line="276" w:lineRule="auto"/>
        <w:jc w:val="both"/>
        <w:rPr>
          <w:sz w:val="22"/>
          <w:szCs w:val="22"/>
        </w:rPr>
      </w:pPr>
      <w:r w:rsidRPr="00A5145C">
        <w:rPr>
          <w:sz w:val="22"/>
          <w:szCs w:val="22"/>
        </w:rPr>
        <w:t>II. IMOVINA ZAKLADE</w:t>
      </w:r>
    </w:p>
    <w:p w14:paraId="7FD41071" w14:textId="77777777" w:rsidR="00735FCC" w:rsidRPr="00A5145C" w:rsidRDefault="00735FCC" w:rsidP="00735FCC">
      <w:pPr>
        <w:spacing w:line="276" w:lineRule="auto"/>
        <w:rPr>
          <w:sz w:val="22"/>
          <w:szCs w:val="22"/>
        </w:rPr>
      </w:pPr>
    </w:p>
    <w:p w14:paraId="0587CEC4" w14:textId="77777777" w:rsidR="00735FCC" w:rsidRPr="00A5145C" w:rsidRDefault="00735FCC" w:rsidP="00735FCC">
      <w:pPr>
        <w:spacing w:line="276" w:lineRule="auto"/>
        <w:jc w:val="center"/>
        <w:rPr>
          <w:sz w:val="22"/>
          <w:szCs w:val="22"/>
        </w:rPr>
      </w:pPr>
      <w:r w:rsidRPr="00A5145C">
        <w:rPr>
          <w:sz w:val="22"/>
          <w:szCs w:val="22"/>
        </w:rPr>
        <w:t>Članak 8.</w:t>
      </w:r>
    </w:p>
    <w:p w14:paraId="4613F7AA" w14:textId="77777777" w:rsidR="009D219F" w:rsidRPr="00A5145C" w:rsidRDefault="00FE056C" w:rsidP="00FE056C">
      <w:pPr>
        <w:pStyle w:val="StandardWeb"/>
        <w:ind w:left="360"/>
        <w:rPr>
          <w:color w:val="000000"/>
          <w:sz w:val="22"/>
          <w:szCs w:val="22"/>
        </w:rPr>
      </w:pPr>
      <w:r>
        <w:rPr>
          <w:color w:val="000000"/>
          <w:sz w:val="22"/>
          <w:szCs w:val="22"/>
        </w:rPr>
        <w:t xml:space="preserve">(1)   </w:t>
      </w:r>
      <w:r w:rsidR="004A5206" w:rsidRPr="004A5206">
        <w:rPr>
          <w:color w:val="000000"/>
          <w:sz w:val="22"/>
          <w:szCs w:val="22"/>
        </w:rPr>
        <w:t>Osnovnu imovinu Zaklade u trenutku njenog osnivanja čine novčana sredstva u visini od 5.000,00 kn deponirana na posebnom računu br. 24800 – 3234495 koji se vodi u Zagrebačkoj banci d.d</w:t>
      </w:r>
      <w:r w:rsidR="004A5206">
        <w:rPr>
          <w:color w:val="000000"/>
          <w:sz w:val="22"/>
          <w:szCs w:val="22"/>
        </w:rPr>
        <w:t>.</w:t>
      </w:r>
      <w:r w:rsidR="004A5206" w:rsidRPr="004A5206">
        <w:rPr>
          <w:color w:val="000000"/>
          <w:sz w:val="22"/>
          <w:szCs w:val="22"/>
        </w:rPr>
        <w:t xml:space="preserve"> </w:t>
      </w:r>
      <w:r w:rsidR="004A5206">
        <w:rPr>
          <w:color w:val="000000"/>
          <w:sz w:val="22"/>
          <w:szCs w:val="22"/>
        </w:rPr>
        <w:t xml:space="preserve"> </w:t>
      </w:r>
      <w:r w:rsidR="009D219F" w:rsidRPr="00A5145C">
        <w:rPr>
          <w:color w:val="000000"/>
          <w:sz w:val="22"/>
          <w:szCs w:val="22"/>
        </w:rPr>
        <w:br/>
        <w:t xml:space="preserve">(2) Odluci će se priložiti i procjena stalnog sudskog vještaka iz područja financija Ručević vještačenja d.o.o. za knjigovodstvena, računovodstvena i financijska vještačenja Zagreb, Kneza Ljudevita Posavskog 34a o procjeni vrijednosti osnovne imovine, predvidljivih prihoda koje bi ona </w:t>
      </w:r>
      <w:r w:rsidR="009D219F" w:rsidRPr="0077403B">
        <w:rPr>
          <w:color w:val="000000"/>
          <w:sz w:val="18"/>
          <w:szCs w:val="22"/>
        </w:rPr>
        <w:t xml:space="preserve">mogla </w:t>
      </w:r>
      <w:r w:rsidR="009D219F" w:rsidRPr="00A5145C">
        <w:rPr>
          <w:color w:val="000000"/>
          <w:sz w:val="22"/>
          <w:szCs w:val="22"/>
        </w:rPr>
        <w:t>davati te dostatnosti za ostvarivanje svrhe Zaklade.</w:t>
      </w:r>
      <w:r w:rsidR="009D219F" w:rsidRPr="00A5145C">
        <w:rPr>
          <w:color w:val="000000"/>
          <w:sz w:val="22"/>
          <w:szCs w:val="22"/>
        </w:rPr>
        <w:br/>
        <w:t>(3) Osim osnovne imovine</w:t>
      </w:r>
      <w:r w:rsidR="00880458">
        <w:rPr>
          <w:color w:val="000000"/>
          <w:sz w:val="22"/>
          <w:szCs w:val="22"/>
        </w:rPr>
        <w:t>,</w:t>
      </w:r>
      <w:r w:rsidR="009D219F" w:rsidRPr="00A5145C">
        <w:rPr>
          <w:color w:val="000000"/>
          <w:sz w:val="22"/>
          <w:szCs w:val="22"/>
        </w:rPr>
        <w:t xml:space="preserve"> buduću drugu imovinu Zaklade činit će i donacije zakladnika i članova podupiratelja, prihodi koje Zaklada stekne obavljanjem gospodarskih djelatnosti, te ostali izvori imovine sukladno članku 34. Zakona o zakladama.</w:t>
      </w:r>
      <w:r w:rsidR="00271C1F" w:rsidRPr="00A5145C">
        <w:rPr>
          <w:color w:val="000000"/>
          <w:sz w:val="22"/>
          <w:szCs w:val="22"/>
        </w:rPr>
        <w:br/>
      </w:r>
      <w:r w:rsidR="009D219F" w:rsidRPr="00A5145C">
        <w:rPr>
          <w:color w:val="000000"/>
          <w:sz w:val="22"/>
          <w:szCs w:val="22"/>
        </w:rPr>
        <w:t>(4) Zakladnik i članovi podupiratelji Zaklade obvezuju se na donacije.</w:t>
      </w:r>
      <w:r w:rsidR="00D57625" w:rsidRPr="00A5145C">
        <w:rPr>
          <w:color w:val="000000"/>
          <w:sz w:val="22"/>
          <w:szCs w:val="22"/>
        </w:rPr>
        <w:br/>
      </w:r>
      <w:r w:rsidR="009D219F" w:rsidRPr="00A5145C">
        <w:rPr>
          <w:color w:val="000000"/>
          <w:sz w:val="22"/>
          <w:szCs w:val="22"/>
        </w:rPr>
        <w:t>(5) Kao donacije u Zakladu se mogu unijeti intelektualna vlasništva (patenti, žigovi, itd.), novčana sredstva te ostale stvari i prava.</w:t>
      </w:r>
    </w:p>
    <w:p w14:paraId="07111305" w14:textId="77777777" w:rsidR="00735FCC" w:rsidRDefault="00735FCC" w:rsidP="00735FCC">
      <w:pPr>
        <w:spacing w:line="276" w:lineRule="auto"/>
        <w:jc w:val="both"/>
        <w:rPr>
          <w:strike/>
          <w:sz w:val="22"/>
          <w:szCs w:val="22"/>
        </w:rPr>
      </w:pPr>
    </w:p>
    <w:p w14:paraId="35136DA0" w14:textId="77777777" w:rsidR="00880458" w:rsidRDefault="00880458" w:rsidP="00735FCC">
      <w:pPr>
        <w:spacing w:line="276" w:lineRule="auto"/>
        <w:jc w:val="both"/>
        <w:rPr>
          <w:strike/>
          <w:sz w:val="22"/>
          <w:szCs w:val="22"/>
        </w:rPr>
      </w:pPr>
    </w:p>
    <w:p w14:paraId="45615F8D" w14:textId="77777777" w:rsidR="00880458" w:rsidRDefault="00880458" w:rsidP="00735FCC">
      <w:pPr>
        <w:spacing w:line="276" w:lineRule="auto"/>
        <w:jc w:val="both"/>
        <w:rPr>
          <w:strike/>
          <w:sz w:val="22"/>
          <w:szCs w:val="22"/>
        </w:rPr>
      </w:pPr>
    </w:p>
    <w:p w14:paraId="439B888D" w14:textId="77777777" w:rsidR="00880458" w:rsidRDefault="00880458" w:rsidP="00735FCC">
      <w:pPr>
        <w:spacing w:line="276" w:lineRule="auto"/>
        <w:jc w:val="both"/>
        <w:rPr>
          <w:strike/>
          <w:sz w:val="22"/>
          <w:szCs w:val="22"/>
        </w:rPr>
      </w:pPr>
    </w:p>
    <w:p w14:paraId="40D26B61" w14:textId="77777777" w:rsidR="00880458" w:rsidRPr="00A5145C" w:rsidRDefault="00880458" w:rsidP="00735FCC">
      <w:pPr>
        <w:spacing w:line="276" w:lineRule="auto"/>
        <w:jc w:val="both"/>
        <w:rPr>
          <w:strike/>
          <w:sz w:val="22"/>
          <w:szCs w:val="22"/>
        </w:rPr>
      </w:pPr>
    </w:p>
    <w:p w14:paraId="636E4021" w14:textId="77777777" w:rsidR="00735FCC" w:rsidRPr="00A5145C" w:rsidRDefault="00735FCC" w:rsidP="00735FCC">
      <w:pPr>
        <w:spacing w:line="276" w:lineRule="auto"/>
        <w:jc w:val="both"/>
        <w:rPr>
          <w:sz w:val="22"/>
          <w:szCs w:val="22"/>
        </w:rPr>
      </w:pPr>
    </w:p>
    <w:p w14:paraId="179F0E4D" w14:textId="77777777" w:rsidR="00735FCC" w:rsidRPr="00A5145C" w:rsidRDefault="00880458" w:rsidP="00735FCC">
      <w:pPr>
        <w:spacing w:line="276" w:lineRule="auto"/>
        <w:rPr>
          <w:sz w:val="22"/>
          <w:szCs w:val="22"/>
        </w:rPr>
      </w:pPr>
      <w:r>
        <w:rPr>
          <w:sz w:val="22"/>
          <w:szCs w:val="22"/>
        </w:rPr>
        <w:lastRenderedPageBreak/>
        <w:t xml:space="preserve">  </w:t>
      </w:r>
      <w:r w:rsidR="00735FCC" w:rsidRPr="00A5145C">
        <w:rPr>
          <w:sz w:val="22"/>
          <w:szCs w:val="22"/>
        </w:rPr>
        <w:t xml:space="preserve">III. SVRHA ZAKLADE </w:t>
      </w:r>
    </w:p>
    <w:p w14:paraId="4BF4716B" w14:textId="77777777" w:rsidR="00735FCC" w:rsidRPr="00A5145C" w:rsidRDefault="00735FCC" w:rsidP="00735FCC">
      <w:pPr>
        <w:spacing w:line="276" w:lineRule="auto"/>
        <w:jc w:val="center"/>
        <w:rPr>
          <w:sz w:val="22"/>
          <w:szCs w:val="22"/>
        </w:rPr>
      </w:pPr>
      <w:r w:rsidRPr="00A5145C">
        <w:rPr>
          <w:sz w:val="22"/>
          <w:szCs w:val="22"/>
        </w:rPr>
        <w:t>Članak 9.</w:t>
      </w:r>
    </w:p>
    <w:p w14:paraId="7BB000B7" w14:textId="77777777" w:rsidR="00735FCC" w:rsidRPr="00A5145C" w:rsidRDefault="00735FCC" w:rsidP="00735FCC">
      <w:pPr>
        <w:spacing w:line="276" w:lineRule="auto"/>
        <w:jc w:val="center"/>
        <w:rPr>
          <w:sz w:val="22"/>
          <w:szCs w:val="22"/>
        </w:rPr>
      </w:pPr>
    </w:p>
    <w:p w14:paraId="2A186D6F" w14:textId="77777777" w:rsidR="00735FCC" w:rsidRPr="00A5145C" w:rsidRDefault="00735FCC" w:rsidP="00735FCC">
      <w:pPr>
        <w:numPr>
          <w:ilvl w:val="0"/>
          <w:numId w:val="3"/>
        </w:numPr>
        <w:spacing w:line="276" w:lineRule="auto"/>
        <w:jc w:val="both"/>
        <w:rPr>
          <w:sz w:val="22"/>
          <w:szCs w:val="22"/>
        </w:rPr>
      </w:pPr>
      <w:r w:rsidRPr="00A5145C">
        <w:rPr>
          <w:sz w:val="22"/>
          <w:szCs w:val="22"/>
        </w:rPr>
        <w:t>Zaklada je osnovana sa svrhom</w:t>
      </w:r>
      <w:r w:rsidR="00E35A7B">
        <w:rPr>
          <w:sz w:val="22"/>
          <w:szCs w:val="22"/>
        </w:rPr>
        <w:t xml:space="preserve"> pružanja potpore školovanju</w:t>
      </w:r>
      <w:r w:rsidRPr="00A5145C">
        <w:rPr>
          <w:sz w:val="22"/>
          <w:szCs w:val="22"/>
        </w:rPr>
        <w:t xml:space="preserve"> učenika slabijeg imovinskog stanja te učenika bez roditeljske skrbi I. gimnazije u nastavku školovanja odnosno na početku studija dodijelji</w:t>
      </w:r>
      <w:r w:rsidR="00E35A7B">
        <w:rPr>
          <w:sz w:val="22"/>
          <w:szCs w:val="22"/>
        </w:rPr>
        <w:t>vanjem novčane potpore</w:t>
      </w:r>
      <w:r w:rsidRPr="00A5145C">
        <w:rPr>
          <w:sz w:val="22"/>
          <w:szCs w:val="22"/>
        </w:rPr>
        <w:t>.</w:t>
      </w:r>
    </w:p>
    <w:p w14:paraId="062B0608" w14:textId="77777777" w:rsidR="00735FCC" w:rsidRPr="00A5145C" w:rsidRDefault="00735FCC" w:rsidP="00735FCC">
      <w:pPr>
        <w:numPr>
          <w:ilvl w:val="0"/>
          <w:numId w:val="3"/>
        </w:numPr>
        <w:spacing w:line="276" w:lineRule="auto"/>
        <w:jc w:val="both"/>
        <w:rPr>
          <w:sz w:val="22"/>
          <w:szCs w:val="22"/>
        </w:rPr>
      </w:pPr>
      <w:r w:rsidRPr="00A5145C">
        <w:rPr>
          <w:sz w:val="22"/>
          <w:szCs w:val="22"/>
        </w:rPr>
        <w:t xml:space="preserve">Djelatnosti koje Zaklada obavlja su: </w:t>
      </w:r>
    </w:p>
    <w:p w14:paraId="3B93180E" w14:textId="77777777" w:rsidR="00735FCC" w:rsidRPr="00A5145C" w:rsidRDefault="00735FCC" w:rsidP="00735FCC">
      <w:pPr>
        <w:spacing w:line="276" w:lineRule="auto"/>
        <w:ind w:left="405"/>
        <w:jc w:val="both"/>
        <w:rPr>
          <w:sz w:val="22"/>
          <w:szCs w:val="22"/>
        </w:rPr>
      </w:pPr>
      <w:r w:rsidRPr="00A5145C">
        <w:rPr>
          <w:sz w:val="22"/>
          <w:szCs w:val="22"/>
        </w:rPr>
        <w:t>-stipendiranje učenika</w:t>
      </w:r>
    </w:p>
    <w:p w14:paraId="150E9EF0" w14:textId="77777777" w:rsidR="00735FCC" w:rsidRPr="00A5145C" w:rsidRDefault="00735FCC" w:rsidP="00735FCC">
      <w:pPr>
        <w:spacing w:line="276" w:lineRule="auto"/>
        <w:ind w:firstLine="405"/>
        <w:jc w:val="both"/>
        <w:rPr>
          <w:sz w:val="22"/>
          <w:szCs w:val="22"/>
        </w:rPr>
      </w:pPr>
      <w:r w:rsidRPr="00A5145C">
        <w:rPr>
          <w:sz w:val="22"/>
          <w:szCs w:val="22"/>
        </w:rPr>
        <w:t xml:space="preserve">-organiziranje scensko-glazbenih programa i </w:t>
      </w:r>
      <w:r w:rsidRPr="00A5145C">
        <w:rPr>
          <w:i/>
          <w:iCs/>
          <w:sz w:val="22"/>
          <w:szCs w:val="22"/>
        </w:rPr>
        <w:t xml:space="preserve">crowdfunding </w:t>
      </w:r>
      <w:r w:rsidRPr="00A5145C">
        <w:rPr>
          <w:iCs/>
          <w:sz w:val="22"/>
          <w:szCs w:val="22"/>
        </w:rPr>
        <w:t>akcija</w:t>
      </w:r>
    </w:p>
    <w:p w14:paraId="6CF42C76" w14:textId="77777777" w:rsidR="00735FCC" w:rsidRPr="00A5145C" w:rsidRDefault="00735FCC" w:rsidP="00735FCC">
      <w:pPr>
        <w:spacing w:line="276" w:lineRule="auto"/>
        <w:ind w:firstLine="405"/>
        <w:jc w:val="both"/>
        <w:rPr>
          <w:sz w:val="22"/>
          <w:szCs w:val="22"/>
        </w:rPr>
      </w:pPr>
      <w:r w:rsidRPr="00A5145C">
        <w:rPr>
          <w:sz w:val="22"/>
          <w:szCs w:val="22"/>
        </w:rPr>
        <w:t>-prikupljanje donacija</w:t>
      </w:r>
    </w:p>
    <w:p w14:paraId="6E5A8B72" w14:textId="77777777" w:rsidR="009D0A84" w:rsidRPr="00A5145C" w:rsidRDefault="002F77F7" w:rsidP="002F77F7">
      <w:pPr>
        <w:spacing w:line="276" w:lineRule="auto"/>
        <w:rPr>
          <w:strike/>
          <w:sz w:val="22"/>
          <w:szCs w:val="22"/>
        </w:rPr>
      </w:pPr>
      <w:r w:rsidRPr="00A5145C">
        <w:rPr>
          <w:sz w:val="22"/>
          <w:szCs w:val="22"/>
        </w:rPr>
        <w:t>(3) Zaklada može organizirati druge aktivnosti sukladno odredbi članku 34., stavku 3. Zakona</w:t>
      </w:r>
      <w:r w:rsidRPr="00A5145C">
        <w:rPr>
          <w:sz w:val="22"/>
          <w:szCs w:val="22"/>
        </w:rPr>
        <w:br/>
        <w:t xml:space="preserve">     o zakladama.</w:t>
      </w:r>
    </w:p>
    <w:p w14:paraId="22A499DD" w14:textId="77777777" w:rsidR="009D0A84" w:rsidRPr="00A5145C" w:rsidRDefault="009D0A84" w:rsidP="00735FCC">
      <w:pPr>
        <w:spacing w:line="276" w:lineRule="auto"/>
        <w:rPr>
          <w:strike/>
          <w:sz w:val="22"/>
          <w:szCs w:val="22"/>
        </w:rPr>
      </w:pPr>
    </w:p>
    <w:p w14:paraId="1FAF7A18" w14:textId="77777777" w:rsidR="00735FCC" w:rsidRPr="00A5145C" w:rsidRDefault="00735FCC" w:rsidP="00735FCC">
      <w:pPr>
        <w:spacing w:line="276" w:lineRule="auto"/>
        <w:rPr>
          <w:sz w:val="22"/>
          <w:szCs w:val="22"/>
        </w:rPr>
      </w:pPr>
      <w:r w:rsidRPr="00A5145C">
        <w:rPr>
          <w:sz w:val="22"/>
          <w:szCs w:val="22"/>
        </w:rPr>
        <w:t>IV. PODUPIRATELJI ZAKLADE</w:t>
      </w:r>
    </w:p>
    <w:p w14:paraId="29EBB726" w14:textId="77777777" w:rsidR="00735FCC" w:rsidRPr="00A5145C" w:rsidRDefault="00735FCC" w:rsidP="00735FCC">
      <w:pPr>
        <w:spacing w:line="276" w:lineRule="auto"/>
        <w:rPr>
          <w:sz w:val="22"/>
          <w:szCs w:val="22"/>
        </w:rPr>
      </w:pPr>
    </w:p>
    <w:p w14:paraId="52DDEAC5" w14:textId="77777777" w:rsidR="00735FCC" w:rsidRPr="00A5145C" w:rsidRDefault="00735FCC" w:rsidP="00735FCC">
      <w:pPr>
        <w:spacing w:line="276" w:lineRule="auto"/>
        <w:jc w:val="center"/>
        <w:rPr>
          <w:sz w:val="22"/>
          <w:szCs w:val="22"/>
        </w:rPr>
      </w:pPr>
      <w:r w:rsidRPr="00A5145C">
        <w:rPr>
          <w:sz w:val="22"/>
          <w:szCs w:val="22"/>
        </w:rPr>
        <w:t>Članak 10.</w:t>
      </w:r>
    </w:p>
    <w:p w14:paraId="268469B9" w14:textId="77777777" w:rsidR="00735FCC" w:rsidRPr="00A5145C" w:rsidRDefault="00735FCC" w:rsidP="00735FCC">
      <w:pPr>
        <w:spacing w:line="276" w:lineRule="auto"/>
        <w:jc w:val="center"/>
        <w:rPr>
          <w:sz w:val="22"/>
          <w:szCs w:val="22"/>
        </w:rPr>
      </w:pPr>
    </w:p>
    <w:p w14:paraId="40D8B619" w14:textId="77777777" w:rsidR="00735FCC" w:rsidRPr="00A5145C" w:rsidRDefault="00735FCC" w:rsidP="00735FCC">
      <w:pPr>
        <w:spacing w:line="276" w:lineRule="auto"/>
        <w:jc w:val="both"/>
        <w:rPr>
          <w:sz w:val="22"/>
          <w:szCs w:val="22"/>
        </w:rPr>
      </w:pPr>
      <w:r w:rsidRPr="00A5145C">
        <w:rPr>
          <w:sz w:val="22"/>
          <w:szCs w:val="22"/>
        </w:rPr>
        <w:t xml:space="preserve">(1) Zakladi mogu pristupiti kao članovi podupiratelji pravne i fizičke osobe koje prihvati Upravni odbor Zaklade i koje potpisom pristupnice preuzmu prava i obveze utvrđene </w:t>
      </w:r>
      <w:r w:rsidR="006D4759" w:rsidRPr="00A5145C">
        <w:rPr>
          <w:sz w:val="22"/>
          <w:szCs w:val="22"/>
        </w:rPr>
        <w:t xml:space="preserve">Odlukom </w:t>
      </w:r>
      <w:r w:rsidRPr="00A5145C">
        <w:rPr>
          <w:sz w:val="22"/>
          <w:szCs w:val="22"/>
        </w:rPr>
        <w:t>o osnivanju, ovim Statutom i drugim aktima Zaklade.</w:t>
      </w:r>
    </w:p>
    <w:p w14:paraId="54CEB965" w14:textId="77777777" w:rsidR="00735FCC" w:rsidRPr="00A5145C" w:rsidRDefault="00735FCC" w:rsidP="002F77F7">
      <w:pPr>
        <w:kinsoku w:val="0"/>
        <w:overflowPunct w:val="0"/>
        <w:ind w:right="113"/>
        <w:jc w:val="both"/>
        <w:rPr>
          <w:sz w:val="22"/>
          <w:szCs w:val="22"/>
        </w:rPr>
      </w:pPr>
      <w:r w:rsidRPr="00A5145C">
        <w:rPr>
          <w:sz w:val="22"/>
          <w:szCs w:val="22"/>
        </w:rPr>
        <w:t xml:space="preserve">(2) Članovi podupiratelji dužni su uložiti svoje znanje i kapacitete u suradnji sa Zakladom u aktivnostima usmjerenim na ostvarenju svrhe Zaklade. </w:t>
      </w:r>
    </w:p>
    <w:p w14:paraId="19AB2924" w14:textId="77777777" w:rsidR="002F77F7" w:rsidRPr="00A5145C" w:rsidRDefault="002F77F7" w:rsidP="002F77F7">
      <w:pPr>
        <w:spacing w:line="276" w:lineRule="auto"/>
        <w:jc w:val="both"/>
        <w:rPr>
          <w:sz w:val="22"/>
          <w:szCs w:val="22"/>
        </w:rPr>
      </w:pPr>
      <w:r w:rsidRPr="00A5145C">
        <w:rPr>
          <w:sz w:val="22"/>
          <w:szCs w:val="22"/>
        </w:rPr>
        <w:t xml:space="preserve">(3) </w:t>
      </w:r>
      <w:r w:rsidR="00735FCC" w:rsidRPr="00A5145C">
        <w:rPr>
          <w:sz w:val="22"/>
          <w:szCs w:val="22"/>
        </w:rPr>
        <w:t>Financijski troškovi i kasniji gospodarski učinci definiraju se internim Ugovorima između članova podupiratelja i Zaklade</w:t>
      </w:r>
      <w:r w:rsidR="007329F4" w:rsidRPr="00A5145C">
        <w:rPr>
          <w:sz w:val="22"/>
          <w:szCs w:val="22"/>
        </w:rPr>
        <w:t>.</w:t>
      </w:r>
    </w:p>
    <w:p w14:paraId="56560E90" w14:textId="77777777" w:rsidR="002F77F7" w:rsidRPr="005E675C" w:rsidRDefault="002F77F7" w:rsidP="002F77F7">
      <w:pPr>
        <w:spacing w:line="276" w:lineRule="auto"/>
        <w:jc w:val="both"/>
        <w:rPr>
          <w:i/>
          <w:color w:val="FF0000"/>
          <w:sz w:val="22"/>
          <w:szCs w:val="22"/>
        </w:rPr>
      </w:pPr>
      <w:r w:rsidRPr="005E675C">
        <w:rPr>
          <w:i/>
          <w:sz w:val="22"/>
          <w:szCs w:val="22"/>
        </w:rPr>
        <w:t>(4) Internim ugovorima između podupiratelja i Zaklade iz stavka 3. ovog članka ne može se ugovoriti sudjelovanje podupiratelja u podjeli stečajne ili likvidacijske mase Zaklade.</w:t>
      </w:r>
    </w:p>
    <w:p w14:paraId="3E7984E7" w14:textId="77777777" w:rsidR="002F77F7" w:rsidRPr="005E675C" w:rsidRDefault="002F77F7" w:rsidP="002F77F7">
      <w:pPr>
        <w:spacing w:line="276" w:lineRule="auto"/>
        <w:jc w:val="both"/>
        <w:rPr>
          <w:i/>
          <w:sz w:val="22"/>
          <w:szCs w:val="22"/>
        </w:rPr>
      </w:pPr>
    </w:p>
    <w:p w14:paraId="56EC5C8C" w14:textId="77777777" w:rsidR="002F77F7" w:rsidRPr="00A5145C" w:rsidRDefault="002F77F7" w:rsidP="002F77F7">
      <w:pPr>
        <w:pStyle w:val="Odlomakpopisa"/>
        <w:kinsoku w:val="0"/>
        <w:overflowPunct w:val="0"/>
        <w:ind w:left="405" w:right="113"/>
        <w:jc w:val="both"/>
        <w:rPr>
          <w:sz w:val="22"/>
          <w:szCs w:val="22"/>
        </w:rPr>
      </w:pPr>
    </w:p>
    <w:p w14:paraId="44A73D67" w14:textId="77777777" w:rsidR="00FC093F" w:rsidRPr="00A5145C" w:rsidRDefault="00FC093F" w:rsidP="00735FCC">
      <w:pPr>
        <w:spacing w:line="276" w:lineRule="auto"/>
        <w:rPr>
          <w:color w:val="000000"/>
          <w:sz w:val="22"/>
          <w:szCs w:val="22"/>
        </w:rPr>
      </w:pPr>
    </w:p>
    <w:p w14:paraId="5EEB6A63" w14:textId="77777777" w:rsidR="00735FCC" w:rsidRPr="00A5145C" w:rsidRDefault="00735FCC" w:rsidP="00735FCC">
      <w:pPr>
        <w:spacing w:line="276" w:lineRule="auto"/>
        <w:rPr>
          <w:color w:val="000000"/>
          <w:sz w:val="22"/>
          <w:szCs w:val="22"/>
        </w:rPr>
      </w:pPr>
      <w:r w:rsidRPr="00A5145C">
        <w:rPr>
          <w:color w:val="000000"/>
          <w:sz w:val="22"/>
          <w:szCs w:val="22"/>
        </w:rPr>
        <w:t>V. JAVNOST RADA ZAKLADE</w:t>
      </w:r>
    </w:p>
    <w:p w14:paraId="085D4D3B" w14:textId="77777777" w:rsidR="00735FCC" w:rsidRPr="00A5145C" w:rsidRDefault="00735FCC" w:rsidP="00735FCC">
      <w:pPr>
        <w:kinsoku w:val="0"/>
        <w:overflowPunct w:val="0"/>
        <w:ind w:right="113"/>
        <w:jc w:val="both"/>
        <w:rPr>
          <w:color w:val="000000"/>
          <w:sz w:val="22"/>
          <w:szCs w:val="22"/>
        </w:rPr>
      </w:pPr>
    </w:p>
    <w:p w14:paraId="7E688E2C" w14:textId="77777777" w:rsidR="00735FCC" w:rsidRPr="00A5145C" w:rsidRDefault="00735FCC" w:rsidP="00735FCC">
      <w:pPr>
        <w:spacing w:line="276" w:lineRule="auto"/>
        <w:jc w:val="center"/>
        <w:rPr>
          <w:color w:val="000000"/>
          <w:sz w:val="22"/>
          <w:szCs w:val="22"/>
        </w:rPr>
      </w:pPr>
      <w:r w:rsidRPr="00A5145C">
        <w:rPr>
          <w:color w:val="000000"/>
          <w:sz w:val="22"/>
          <w:szCs w:val="22"/>
        </w:rPr>
        <w:t>Članak 11.</w:t>
      </w:r>
    </w:p>
    <w:p w14:paraId="0C23219A" w14:textId="77777777" w:rsidR="00735FCC" w:rsidRPr="00A5145C" w:rsidRDefault="00735FCC" w:rsidP="00735FCC">
      <w:pPr>
        <w:kinsoku w:val="0"/>
        <w:overflowPunct w:val="0"/>
        <w:ind w:right="113"/>
        <w:jc w:val="both"/>
        <w:rPr>
          <w:color w:val="000000"/>
          <w:sz w:val="22"/>
          <w:szCs w:val="22"/>
        </w:rPr>
      </w:pPr>
    </w:p>
    <w:p w14:paraId="3ACCCEE9" w14:textId="77777777" w:rsidR="00735FCC" w:rsidRPr="00A5145C" w:rsidRDefault="00735FCC" w:rsidP="00735FCC">
      <w:pPr>
        <w:kinsoku w:val="0"/>
        <w:overflowPunct w:val="0"/>
        <w:ind w:right="113"/>
        <w:jc w:val="both"/>
        <w:rPr>
          <w:color w:val="000000"/>
          <w:sz w:val="22"/>
          <w:szCs w:val="22"/>
        </w:rPr>
      </w:pPr>
      <w:r w:rsidRPr="00A5145C">
        <w:rPr>
          <w:color w:val="000000"/>
          <w:sz w:val="22"/>
          <w:szCs w:val="22"/>
        </w:rPr>
        <w:t xml:space="preserve">(1) </w:t>
      </w:r>
      <w:r w:rsidR="000A7F68" w:rsidRPr="00A5145C">
        <w:rPr>
          <w:color w:val="000000"/>
          <w:sz w:val="22"/>
          <w:szCs w:val="22"/>
        </w:rPr>
        <w:t xml:space="preserve"> </w:t>
      </w:r>
      <w:r w:rsidRPr="00A5145C">
        <w:rPr>
          <w:color w:val="000000"/>
          <w:sz w:val="22"/>
          <w:szCs w:val="22"/>
        </w:rPr>
        <w:t>Rad Zaklade je javan.</w:t>
      </w:r>
    </w:p>
    <w:p w14:paraId="5E2AA2CD" w14:textId="77777777" w:rsidR="00735FCC" w:rsidRPr="00A5145C" w:rsidRDefault="00735FCC" w:rsidP="00735FCC">
      <w:pPr>
        <w:kinsoku w:val="0"/>
        <w:overflowPunct w:val="0"/>
        <w:spacing w:line="276" w:lineRule="auto"/>
        <w:ind w:right="113"/>
        <w:jc w:val="both"/>
        <w:rPr>
          <w:color w:val="000000"/>
          <w:sz w:val="22"/>
          <w:szCs w:val="22"/>
        </w:rPr>
      </w:pPr>
      <w:r w:rsidRPr="00A5145C">
        <w:rPr>
          <w:color w:val="000000"/>
          <w:sz w:val="22"/>
          <w:szCs w:val="22"/>
        </w:rPr>
        <w:t>(2)</w:t>
      </w:r>
      <w:r w:rsidR="000A7F68" w:rsidRPr="00A5145C">
        <w:rPr>
          <w:color w:val="000000"/>
          <w:sz w:val="22"/>
          <w:szCs w:val="22"/>
        </w:rPr>
        <w:t xml:space="preserve"> </w:t>
      </w:r>
      <w:r w:rsidRPr="00A5145C">
        <w:rPr>
          <w:color w:val="000000"/>
          <w:sz w:val="22"/>
          <w:szCs w:val="22"/>
        </w:rPr>
        <w:t>Zaklada je obvezna javnosti putem sredstava javnog priopćavanja davati informacije o obavljanju poslova iz svog djelokruga djelatnosti.</w:t>
      </w:r>
    </w:p>
    <w:p w14:paraId="24B46A5E" w14:textId="77777777" w:rsidR="00735FCC" w:rsidRPr="00A5145C" w:rsidRDefault="00735FCC" w:rsidP="00735FCC">
      <w:pPr>
        <w:kinsoku w:val="0"/>
        <w:overflowPunct w:val="0"/>
        <w:spacing w:line="276" w:lineRule="auto"/>
        <w:ind w:right="113"/>
        <w:jc w:val="both"/>
        <w:rPr>
          <w:color w:val="000000"/>
          <w:sz w:val="22"/>
          <w:szCs w:val="22"/>
        </w:rPr>
      </w:pPr>
      <w:r w:rsidRPr="00A5145C">
        <w:rPr>
          <w:color w:val="000000"/>
          <w:sz w:val="22"/>
          <w:szCs w:val="22"/>
        </w:rPr>
        <w:t xml:space="preserve">(3) Odluke i drugi pravni akti koje donosi Upravni odbor Zaklade objavljuju se na oglasnoj ploči u sjedištu Zaklade. Isti se mogu na temelju odluke Upravnog odbora objaviti i na drugi prikladan način. </w:t>
      </w:r>
    </w:p>
    <w:p w14:paraId="38614E19" w14:textId="77777777" w:rsidR="00735FCC" w:rsidRPr="00A5145C" w:rsidRDefault="00735FCC" w:rsidP="00735FCC">
      <w:pPr>
        <w:kinsoku w:val="0"/>
        <w:overflowPunct w:val="0"/>
        <w:spacing w:line="276" w:lineRule="auto"/>
        <w:ind w:right="113"/>
        <w:jc w:val="both"/>
        <w:rPr>
          <w:color w:val="FF0000"/>
          <w:sz w:val="22"/>
          <w:szCs w:val="22"/>
        </w:rPr>
      </w:pPr>
    </w:p>
    <w:p w14:paraId="07FDE688" w14:textId="77777777" w:rsidR="00735FCC" w:rsidRPr="00A5145C" w:rsidRDefault="00735FCC" w:rsidP="00735FCC">
      <w:pPr>
        <w:kinsoku w:val="0"/>
        <w:overflowPunct w:val="0"/>
        <w:ind w:right="113"/>
        <w:jc w:val="both"/>
        <w:rPr>
          <w:sz w:val="22"/>
          <w:szCs w:val="22"/>
        </w:rPr>
      </w:pPr>
    </w:p>
    <w:p w14:paraId="3281B3E4" w14:textId="77777777" w:rsidR="00735FCC" w:rsidRPr="00A5145C" w:rsidRDefault="00735FCC" w:rsidP="00735FCC">
      <w:pPr>
        <w:spacing w:line="276" w:lineRule="auto"/>
        <w:rPr>
          <w:sz w:val="22"/>
          <w:szCs w:val="22"/>
        </w:rPr>
      </w:pPr>
      <w:r w:rsidRPr="00A5145C">
        <w:rPr>
          <w:sz w:val="22"/>
          <w:szCs w:val="22"/>
        </w:rPr>
        <w:t>VI. TIJELA ZAKLADE</w:t>
      </w:r>
    </w:p>
    <w:p w14:paraId="34DF0C6B" w14:textId="77777777" w:rsidR="00735FCC" w:rsidRPr="00A5145C" w:rsidRDefault="00735FCC" w:rsidP="00735FCC">
      <w:pPr>
        <w:spacing w:line="276" w:lineRule="auto"/>
        <w:rPr>
          <w:sz w:val="22"/>
          <w:szCs w:val="22"/>
        </w:rPr>
      </w:pPr>
    </w:p>
    <w:p w14:paraId="6BEC2F7F" w14:textId="77777777" w:rsidR="00735FCC" w:rsidRPr="00A5145C" w:rsidRDefault="00735FCC" w:rsidP="00735FCC">
      <w:pPr>
        <w:spacing w:line="276" w:lineRule="auto"/>
        <w:jc w:val="center"/>
        <w:rPr>
          <w:sz w:val="22"/>
          <w:szCs w:val="22"/>
        </w:rPr>
      </w:pPr>
      <w:r w:rsidRPr="00A5145C">
        <w:rPr>
          <w:sz w:val="22"/>
          <w:szCs w:val="22"/>
        </w:rPr>
        <w:t>Članak 12.</w:t>
      </w:r>
    </w:p>
    <w:p w14:paraId="5EE7180A" w14:textId="77777777" w:rsidR="00735FCC" w:rsidRPr="00A5145C" w:rsidRDefault="00735FCC" w:rsidP="00735FCC">
      <w:pPr>
        <w:spacing w:line="276" w:lineRule="auto"/>
        <w:jc w:val="center"/>
        <w:rPr>
          <w:sz w:val="22"/>
          <w:szCs w:val="22"/>
        </w:rPr>
      </w:pPr>
    </w:p>
    <w:p w14:paraId="6292300A" w14:textId="77777777" w:rsidR="00735FCC" w:rsidRPr="00A5145C" w:rsidRDefault="00735FCC" w:rsidP="00735FCC">
      <w:pPr>
        <w:spacing w:line="276" w:lineRule="auto"/>
        <w:jc w:val="both"/>
        <w:rPr>
          <w:sz w:val="22"/>
          <w:szCs w:val="22"/>
        </w:rPr>
      </w:pPr>
      <w:r w:rsidRPr="00A5145C">
        <w:rPr>
          <w:sz w:val="22"/>
          <w:szCs w:val="22"/>
        </w:rPr>
        <w:t>(1) Tijela Zaklade su:</w:t>
      </w:r>
    </w:p>
    <w:p w14:paraId="1D49EBDE" w14:textId="77777777" w:rsidR="00735FCC" w:rsidRPr="00A5145C" w:rsidRDefault="00735FCC" w:rsidP="00735FCC">
      <w:pPr>
        <w:numPr>
          <w:ilvl w:val="0"/>
          <w:numId w:val="4"/>
        </w:numPr>
        <w:spacing w:line="276" w:lineRule="auto"/>
        <w:jc w:val="both"/>
        <w:rPr>
          <w:sz w:val="22"/>
          <w:szCs w:val="22"/>
        </w:rPr>
      </w:pPr>
      <w:r w:rsidRPr="00A5145C">
        <w:rPr>
          <w:sz w:val="22"/>
          <w:szCs w:val="22"/>
        </w:rPr>
        <w:t>Upravni odbor</w:t>
      </w:r>
      <w:r w:rsidR="00230116">
        <w:rPr>
          <w:sz w:val="22"/>
          <w:szCs w:val="22"/>
        </w:rPr>
        <w:t xml:space="preserve"> Zaklade</w:t>
      </w:r>
    </w:p>
    <w:p w14:paraId="37EA5D45" w14:textId="77777777" w:rsidR="00735FCC" w:rsidRPr="00A5145C" w:rsidRDefault="00735FCC" w:rsidP="00735FCC">
      <w:pPr>
        <w:numPr>
          <w:ilvl w:val="0"/>
          <w:numId w:val="4"/>
        </w:numPr>
        <w:spacing w:line="276" w:lineRule="auto"/>
        <w:jc w:val="both"/>
        <w:rPr>
          <w:sz w:val="22"/>
          <w:szCs w:val="22"/>
        </w:rPr>
      </w:pPr>
      <w:r w:rsidRPr="00A5145C">
        <w:rPr>
          <w:sz w:val="22"/>
          <w:szCs w:val="22"/>
        </w:rPr>
        <w:t>Upravitelj Zaklade.</w:t>
      </w:r>
    </w:p>
    <w:p w14:paraId="3508EDB1" w14:textId="77777777" w:rsidR="00735FCC" w:rsidRPr="00A5145C" w:rsidRDefault="00735FCC" w:rsidP="00735FCC">
      <w:pPr>
        <w:spacing w:line="276" w:lineRule="auto"/>
        <w:jc w:val="center"/>
        <w:rPr>
          <w:sz w:val="22"/>
          <w:szCs w:val="22"/>
        </w:rPr>
      </w:pPr>
      <w:r w:rsidRPr="00A5145C">
        <w:rPr>
          <w:sz w:val="22"/>
          <w:szCs w:val="22"/>
        </w:rPr>
        <w:t>Članak 13.</w:t>
      </w:r>
    </w:p>
    <w:p w14:paraId="32938009" w14:textId="77777777" w:rsidR="00735FCC" w:rsidRPr="00A5145C" w:rsidRDefault="00735FCC" w:rsidP="00735FCC">
      <w:pPr>
        <w:spacing w:line="276" w:lineRule="auto"/>
        <w:jc w:val="center"/>
        <w:rPr>
          <w:sz w:val="22"/>
          <w:szCs w:val="22"/>
        </w:rPr>
      </w:pPr>
    </w:p>
    <w:p w14:paraId="5FA39FDA" w14:textId="77777777" w:rsidR="00D803FD" w:rsidRPr="004C6565" w:rsidRDefault="00735FCC" w:rsidP="007D55D2">
      <w:pPr>
        <w:pStyle w:val="Odlomakpopisa"/>
        <w:numPr>
          <w:ilvl w:val="0"/>
          <w:numId w:val="11"/>
        </w:numPr>
        <w:spacing w:line="276" w:lineRule="auto"/>
        <w:jc w:val="both"/>
        <w:rPr>
          <w:i/>
          <w:sz w:val="22"/>
          <w:szCs w:val="22"/>
        </w:rPr>
      </w:pPr>
      <w:r w:rsidRPr="004C6565">
        <w:rPr>
          <w:i/>
          <w:sz w:val="22"/>
          <w:szCs w:val="22"/>
        </w:rPr>
        <w:lastRenderedPageBreak/>
        <w:t xml:space="preserve">Upravni odbor </w:t>
      </w:r>
      <w:r w:rsidR="00230116">
        <w:rPr>
          <w:i/>
          <w:sz w:val="22"/>
          <w:szCs w:val="22"/>
        </w:rPr>
        <w:t xml:space="preserve">Zaklade </w:t>
      </w:r>
      <w:r w:rsidRPr="004C6565">
        <w:rPr>
          <w:i/>
          <w:sz w:val="22"/>
          <w:szCs w:val="22"/>
        </w:rPr>
        <w:t xml:space="preserve">ima </w:t>
      </w:r>
      <w:r w:rsidR="00FB6982" w:rsidRPr="004C6565">
        <w:rPr>
          <w:i/>
          <w:sz w:val="22"/>
          <w:szCs w:val="22"/>
        </w:rPr>
        <w:t>pet</w:t>
      </w:r>
      <w:r w:rsidR="00DE60A8" w:rsidRPr="004C6565">
        <w:rPr>
          <w:i/>
          <w:sz w:val="22"/>
          <w:szCs w:val="22"/>
        </w:rPr>
        <w:t xml:space="preserve"> (5)</w:t>
      </w:r>
      <w:r w:rsidR="00FB6982" w:rsidRPr="004C6565">
        <w:rPr>
          <w:i/>
          <w:sz w:val="22"/>
          <w:szCs w:val="22"/>
        </w:rPr>
        <w:t xml:space="preserve"> članova</w:t>
      </w:r>
      <w:r w:rsidRPr="004C6565">
        <w:rPr>
          <w:i/>
          <w:sz w:val="22"/>
          <w:szCs w:val="22"/>
        </w:rPr>
        <w:t xml:space="preserve"> koje imenuje </w:t>
      </w:r>
      <w:r w:rsidR="006332ED">
        <w:rPr>
          <w:i/>
          <w:sz w:val="22"/>
          <w:szCs w:val="22"/>
        </w:rPr>
        <w:t xml:space="preserve">Školski odbor I. gimnazije za </w:t>
      </w:r>
      <w:r w:rsidRPr="004C6565">
        <w:rPr>
          <w:i/>
          <w:sz w:val="22"/>
          <w:szCs w:val="22"/>
        </w:rPr>
        <w:t>Zakladnik</w:t>
      </w:r>
      <w:r w:rsidR="006332ED">
        <w:rPr>
          <w:i/>
          <w:sz w:val="22"/>
          <w:szCs w:val="22"/>
        </w:rPr>
        <w:t>a</w:t>
      </w:r>
      <w:r w:rsidRPr="004C6565">
        <w:rPr>
          <w:i/>
          <w:sz w:val="22"/>
          <w:szCs w:val="22"/>
        </w:rPr>
        <w:t xml:space="preserve"> </w:t>
      </w:r>
      <w:r w:rsidR="007D55D2" w:rsidRPr="004C6565">
        <w:rPr>
          <w:i/>
          <w:sz w:val="22"/>
          <w:szCs w:val="22"/>
        </w:rPr>
        <w:t>na vrijeme od</w:t>
      </w:r>
      <w:r w:rsidR="00DE60A8" w:rsidRPr="004C6565">
        <w:rPr>
          <w:i/>
          <w:sz w:val="22"/>
          <w:szCs w:val="22"/>
        </w:rPr>
        <w:t xml:space="preserve"> četiri</w:t>
      </w:r>
      <w:r w:rsidR="007D55D2" w:rsidRPr="004C6565">
        <w:rPr>
          <w:i/>
          <w:sz w:val="22"/>
          <w:szCs w:val="22"/>
        </w:rPr>
        <w:t xml:space="preserve"> </w:t>
      </w:r>
      <w:r w:rsidR="00DE60A8" w:rsidRPr="004C6565">
        <w:rPr>
          <w:i/>
          <w:sz w:val="22"/>
          <w:szCs w:val="22"/>
        </w:rPr>
        <w:t>(</w:t>
      </w:r>
      <w:r w:rsidR="007D55D2" w:rsidRPr="004C6565">
        <w:rPr>
          <w:i/>
          <w:sz w:val="22"/>
          <w:szCs w:val="22"/>
        </w:rPr>
        <w:t>4</w:t>
      </w:r>
      <w:r w:rsidR="00DE60A8" w:rsidRPr="004C6565">
        <w:rPr>
          <w:i/>
          <w:sz w:val="22"/>
          <w:szCs w:val="22"/>
        </w:rPr>
        <w:t>)</w:t>
      </w:r>
      <w:r w:rsidR="007D55D2" w:rsidRPr="004C6565">
        <w:rPr>
          <w:i/>
          <w:sz w:val="22"/>
          <w:szCs w:val="22"/>
        </w:rPr>
        <w:t xml:space="preserve"> godine, uz mogućnost ponovnog imenovanja, </w:t>
      </w:r>
      <w:r w:rsidR="00D803FD" w:rsidRPr="004C6565">
        <w:rPr>
          <w:i/>
          <w:sz w:val="22"/>
          <w:szCs w:val="22"/>
        </w:rPr>
        <w:t>po sljedećim kriterijima:</w:t>
      </w:r>
    </w:p>
    <w:p w14:paraId="23384C15" w14:textId="77777777" w:rsidR="00F72C0B" w:rsidRPr="004C6565" w:rsidRDefault="00F72C0B" w:rsidP="00B90E99">
      <w:pPr>
        <w:pStyle w:val="Odlomakpopisa"/>
        <w:numPr>
          <w:ilvl w:val="0"/>
          <w:numId w:val="4"/>
        </w:numPr>
        <w:spacing w:line="276" w:lineRule="auto"/>
        <w:jc w:val="both"/>
        <w:rPr>
          <w:i/>
          <w:sz w:val="22"/>
          <w:szCs w:val="22"/>
        </w:rPr>
      </w:pPr>
      <w:r w:rsidRPr="004C6565">
        <w:rPr>
          <w:i/>
          <w:sz w:val="22"/>
          <w:szCs w:val="22"/>
        </w:rPr>
        <w:t xml:space="preserve">tri </w:t>
      </w:r>
      <w:r w:rsidR="007329F4" w:rsidRPr="004C6565">
        <w:rPr>
          <w:i/>
          <w:sz w:val="22"/>
          <w:szCs w:val="22"/>
        </w:rPr>
        <w:t>(3) člana iz reda zaposlenika i</w:t>
      </w:r>
      <w:r w:rsidRPr="004C6565">
        <w:rPr>
          <w:i/>
          <w:sz w:val="22"/>
          <w:szCs w:val="22"/>
        </w:rPr>
        <w:t xml:space="preserve">li bivših zaposlenika </w:t>
      </w:r>
      <w:r w:rsidR="00E176E2" w:rsidRPr="004C6565">
        <w:rPr>
          <w:i/>
          <w:sz w:val="22"/>
          <w:szCs w:val="22"/>
        </w:rPr>
        <w:t>I. gimnazije</w:t>
      </w:r>
      <w:r w:rsidR="00B90E99" w:rsidRPr="004C6565">
        <w:rPr>
          <w:i/>
          <w:sz w:val="22"/>
          <w:szCs w:val="22"/>
        </w:rPr>
        <w:t xml:space="preserve">, koji se ističu moralnim </w:t>
      </w:r>
      <w:r w:rsidR="007D55D2" w:rsidRPr="004C6565">
        <w:rPr>
          <w:i/>
          <w:sz w:val="22"/>
          <w:szCs w:val="22"/>
        </w:rPr>
        <w:t xml:space="preserve">i radnim </w:t>
      </w:r>
      <w:r w:rsidR="00B90E99" w:rsidRPr="004C6565">
        <w:rPr>
          <w:i/>
          <w:sz w:val="22"/>
          <w:szCs w:val="22"/>
        </w:rPr>
        <w:t>kvalitetama</w:t>
      </w:r>
      <w:r w:rsidRPr="004C6565">
        <w:rPr>
          <w:i/>
          <w:sz w:val="22"/>
          <w:szCs w:val="22"/>
        </w:rPr>
        <w:t>;</w:t>
      </w:r>
    </w:p>
    <w:p w14:paraId="41CB8BF5" w14:textId="77777777" w:rsidR="00DE60A8" w:rsidRPr="004C6565" w:rsidRDefault="00F72C0B" w:rsidP="00DE60A8">
      <w:pPr>
        <w:pStyle w:val="Odlomakpopisa"/>
        <w:numPr>
          <w:ilvl w:val="0"/>
          <w:numId w:val="4"/>
        </w:numPr>
        <w:spacing w:line="276" w:lineRule="auto"/>
        <w:jc w:val="both"/>
        <w:rPr>
          <w:i/>
          <w:sz w:val="22"/>
          <w:szCs w:val="22"/>
        </w:rPr>
      </w:pPr>
      <w:r w:rsidRPr="004C6565">
        <w:rPr>
          <w:i/>
          <w:sz w:val="22"/>
          <w:szCs w:val="22"/>
        </w:rPr>
        <w:t>dva (2) člana  iz reda osoba od povjerenja ostaviteljice imovine koja čini osnovnu</w:t>
      </w:r>
      <w:r w:rsidR="00DE60A8" w:rsidRPr="004C6565">
        <w:rPr>
          <w:i/>
          <w:sz w:val="22"/>
          <w:szCs w:val="22"/>
        </w:rPr>
        <w:br/>
      </w:r>
      <w:r w:rsidRPr="004C6565">
        <w:rPr>
          <w:i/>
          <w:sz w:val="22"/>
          <w:szCs w:val="22"/>
        </w:rPr>
        <w:t xml:space="preserve">imovinu Zaklade propisanu člankom </w:t>
      </w:r>
      <w:r w:rsidR="00B90E99" w:rsidRPr="004C6565">
        <w:rPr>
          <w:i/>
          <w:sz w:val="22"/>
          <w:szCs w:val="22"/>
        </w:rPr>
        <w:t>8</w:t>
      </w:r>
      <w:r w:rsidRPr="004C6565">
        <w:rPr>
          <w:i/>
          <w:sz w:val="22"/>
          <w:szCs w:val="22"/>
        </w:rPr>
        <w:t xml:space="preserve">. </w:t>
      </w:r>
      <w:r w:rsidR="00B90E99" w:rsidRPr="004C6565">
        <w:rPr>
          <w:i/>
          <w:sz w:val="22"/>
          <w:szCs w:val="22"/>
        </w:rPr>
        <w:t>s</w:t>
      </w:r>
      <w:r w:rsidRPr="004C6565">
        <w:rPr>
          <w:i/>
          <w:sz w:val="22"/>
          <w:szCs w:val="22"/>
        </w:rPr>
        <w:t>tavkom (</w:t>
      </w:r>
      <w:r w:rsidR="004C6565">
        <w:rPr>
          <w:i/>
          <w:sz w:val="22"/>
          <w:szCs w:val="22"/>
        </w:rPr>
        <w:t>1</w:t>
      </w:r>
      <w:r w:rsidRPr="004C6565">
        <w:rPr>
          <w:i/>
          <w:sz w:val="22"/>
          <w:szCs w:val="22"/>
        </w:rPr>
        <w:t xml:space="preserve">) </w:t>
      </w:r>
      <w:r w:rsidR="00B90E99" w:rsidRPr="004C6565">
        <w:rPr>
          <w:i/>
          <w:sz w:val="22"/>
          <w:szCs w:val="22"/>
        </w:rPr>
        <w:t>ovog Statuta</w:t>
      </w:r>
      <w:r w:rsidR="00DE60A8" w:rsidRPr="004C6565">
        <w:rPr>
          <w:i/>
          <w:sz w:val="22"/>
          <w:szCs w:val="22"/>
        </w:rPr>
        <w:t xml:space="preserve"> ili bivših učenika koji se ističu moralnim i radnim kvalitetama i izuzetnim uspjehom u školovanju i radu u Republici Hrvatskoj ili /i izvan nje;</w:t>
      </w:r>
    </w:p>
    <w:p w14:paraId="38C51709" w14:textId="77777777" w:rsidR="008F0653" w:rsidRDefault="007D55D2" w:rsidP="008F0653">
      <w:pPr>
        <w:pStyle w:val="Odlomakpopisa"/>
        <w:spacing w:line="276" w:lineRule="auto"/>
        <w:ind w:left="360"/>
        <w:rPr>
          <w:sz w:val="22"/>
          <w:szCs w:val="22"/>
        </w:rPr>
      </w:pPr>
      <w:r w:rsidRPr="00A5145C">
        <w:rPr>
          <w:sz w:val="22"/>
          <w:szCs w:val="22"/>
        </w:rPr>
        <w:t xml:space="preserve"> </w:t>
      </w:r>
      <w:r w:rsidR="008F0653" w:rsidRPr="00A5145C">
        <w:rPr>
          <w:sz w:val="22"/>
          <w:szCs w:val="22"/>
        </w:rPr>
        <w:t xml:space="preserve">(2) </w:t>
      </w:r>
      <w:r w:rsidR="00735FCC" w:rsidRPr="00A5145C">
        <w:rPr>
          <w:sz w:val="22"/>
          <w:szCs w:val="22"/>
        </w:rPr>
        <w:t>Upravni odbor Zaklade</w:t>
      </w:r>
      <w:r w:rsidR="000F1928" w:rsidRPr="00A5145C">
        <w:rPr>
          <w:sz w:val="22"/>
          <w:szCs w:val="22"/>
        </w:rPr>
        <w:t>:</w:t>
      </w:r>
      <w:r w:rsidR="008F0653" w:rsidRPr="00A5145C">
        <w:rPr>
          <w:sz w:val="22"/>
          <w:szCs w:val="22"/>
        </w:rPr>
        <w:t xml:space="preserve"> </w:t>
      </w:r>
    </w:p>
    <w:p w14:paraId="7C1196B9" w14:textId="77777777" w:rsidR="006332ED" w:rsidRPr="00A5145C" w:rsidRDefault="006332ED" w:rsidP="008F0653">
      <w:pPr>
        <w:pStyle w:val="Odlomakpopisa"/>
        <w:spacing w:line="276" w:lineRule="auto"/>
        <w:ind w:left="360"/>
        <w:rPr>
          <w:sz w:val="22"/>
          <w:szCs w:val="22"/>
        </w:rPr>
      </w:pPr>
      <w:r>
        <w:rPr>
          <w:sz w:val="22"/>
          <w:szCs w:val="22"/>
        </w:rPr>
        <w:t>-donosi Statut</w:t>
      </w:r>
    </w:p>
    <w:p w14:paraId="49D02AF9" w14:textId="77777777" w:rsidR="008F0653" w:rsidRPr="00A5145C" w:rsidRDefault="008F0653" w:rsidP="008F0653">
      <w:pPr>
        <w:pStyle w:val="Odlomakpopisa"/>
        <w:spacing w:line="276" w:lineRule="auto"/>
        <w:ind w:left="360"/>
        <w:rPr>
          <w:sz w:val="22"/>
          <w:szCs w:val="22"/>
        </w:rPr>
      </w:pPr>
      <w:r w:rsidRPr="00A5145C">
        <w:rPr>
          <w:sz w:val="22"/>
          <w:szCs w:val="22"/>
        </w:rPr>
        <w:t>- donosi i</w:t>
      </w:r>
      <w:r w:rsidR="00E720E0" w:rsidRPr="00A5145C">
        <w:rPr>
          <w:sz w:val="22"/>
          <w:szCs w:val="22"/>
        </w:rPr>
        <w:t>zmjene i dopune Statuta Zaklade</w:t>
      </w:r>
      <w:r w:rsidR="000549E6" w:rsidRPr="00A5145C">
        <w:rPr>
          <w:sz w:val="22"/>
          <w:szCs w:val="22"/>
        </w:rPr>
        <w:t>;</w:t>
      </w:r>
      <w:r w:rsidRPr="00A5145C">
        <w:rPr>
          <w:sz w:val="22"/>
          <w:szCs w:val="22"/>
        </w:rPr>
        <w:t xml:space="preserve"> </w:t>
      </w:r>
    </w:p>
    <w:p w14:paraId="520D5E5C" w14:textId="77777777" w:rsidR="008F0653" w:rsidRPr="00A5145C" w:rsidRDefault="008F0653" w:rsidP="008F0653">
      <w:pPr>
        <w:pStyle w:val="Odlomakpopisa"/>
        <w:spacing w:line="276" w:lineRule="auto"/>
        <w:ind w:left="360"/>
        <w:rPr>
          <w:sz w:val="22"/>
          <w:szCs w:val="22"/>
        </w:rPr>
      </w:pPr>
      <w:r w:rsidRPr="00A5145C">
        <w:rPr>
          <w:sz w:val="22"/>
          <w:szCs w:val="22"/>
        </w:rPr>
        <w:t>- donosi odluku o imenovanju Upravitelja Zaklade iz reda zaposlenika Zakladnika</w:t>
      </w:r>
      <w:r w:rsidR="00FB6982" w:rsidRPr="00A5145C">
        <w:rPr>
          <w:sz w:val="22"/>
          <w:szCs w:val="22"/>
        </w:rPr>
        <w:t xml:space="preserve">, kao </w:t>
      </w:r>
      <w:r w:rsidRPr="00A5145C">
        <w:rPr>
          <w:sz w:val="22"/>
          <w:szCs w:val="22"/>
        </w:rPr>
        <w:t>i</w:t>
      </w:r>
      <w:r w:rsidR="00780A2E" w:rsidRPr="00A5145C">
        <w:rPr>
          <w:sz w:val="22"/>
          <w:szCs w:val="22"/>
        </w:rPr>
        <w:br/>
      </w:r>
      <w:r w:rsidRPr="00A5145C">
        <w:rPr>
          <w:sz w:val="22"/>
          <w:szCs w:val="22"/>
        </w:rPr>
        <w:t xml:space="preserve"> </w:t>
      </w:r>
      <w:r w:rsidR="00780A2E" w:rsidRPr="00A5145C">
        <w:rPr>
          <w:sz w:val="22"/>
          <w:szCs w:val="22"/>
        </w:rPr>
        <w:t xml:space="preserve"> </w:t>
      </w:r>
      <w:r w:rsidR="00FB6982" w:rsidRPr="00A5145C">
        <w:rPr>
          <w:sz w:val="22"/>
          <w:szCs w:val="22"/>
        </w:rPr>
        <w:t xml:space="preserve">odluku </w:t>
      </w:r>
      <w:r w:rsidRPr="00A5145C">
        <w:rPr>
          <w:sz w:val="22"/>
          <w:szCs w:val="22"/>
        </w:rPr>
        <w:t>o</w:t>
      </w:r>
      <w:r w:rsidR="00FB6982" w:rsidRPr="00A5145C">
        <w:rPr>
          <w:sz w:val="22"/>
          <w:szCs w:val="22"/>
        </w:rPr>
        <w:t xml:space="preserve"> </w:t>
      </w:r>
      <w:r w:rsidRPr="00A5145C">
        <w:rPr>
          <w:sz w:val="22"/>
          <w:szCs w:val="22"/>
        </w:rPr>
        <w:t>njegovom razrješenju</w:t>
      </w:r>
      <w:r w:rsidR="000549E6" w:rsidRPr="00A5145C">
        <w:rPr>
          <w:sz w:val="22"/>
          <w:szCs w:val="22"/>
        </w:rPr>
        <w:t>;</w:t>
      </w:r>
    </w:p>
    <w:p w14:paraId="65E9C955" w14:textId="77777777" w:rsidR="008F0653" w:rsidRPr="00A5145C" w:rsidRDefault="00D342DA" w:rsidP="001C1E3B">
      <w:pPr>
        <w:spacing w:line="276" w:lineRule="auto"/>
        <w:ind w:left="360"/>
        <w:rPr>
          <w:sz w:val="22"/>
          <w:szCs w:val="22"/>
        </w:rPr>
      </w:pPr>
      <w:r w:rsidRPr="00A5145C">
        <w:rPr>
          <w:sz w:val="22"/>
          <w:szCs w:val="22"/>
        </w:rPr>
        <w:t xml:space="preserve">- </w:t>
      </w:r>
      <w:r w:rsidR="008F0653" w:rsidRPr="00A5145C">
        <w:rPr>
          <w:sz w:val="22"/>
          <w:szCs w:val="22"/>
        </w:rPr>
        <w:t>donosi Pravilnik o mjerilima i postupku za dodjelu potpore</w:t>
      </w:r>
      <w:r w:rsidRPr="00A5145C">
        <w:rPr>
          <w:sz w:val="22"/>
          <w:szCs w:val="22"/>
        </w:rPr>
        <w:t xml:space="preserve">, Poslovnik o radu </w:t>
      </w:r>
      <w:r w:rsidR="001E6ADD" w:rsidRPr="00A5145C">
        <w:rPr>
          <w:i/>
          <w:sz w:val="22"/>
          <w:szCs w:val="22"/>
        </w:rPr>
        <w:t xml:space="preserve">Upravnog odbora </w:t>
      </w:r>
      <w:r w:rsidR="001C1E3B" w:rsidRPr="00A5145C">
        <w:rPr>
          <w:i/>
          <w:sz w:val="22"/>
          <w:szCs w:val="22"/>
        </w:rPr>
        <w:t xml:space="preserve"> Zaklade</w:t>
      </w:r>
      <w:r w:rsidRPr="00A5145C">
        <w:rPr>
          <w:sz w:val="22"/>
          <w:szCs w:val="22"/>
        </w:rPr>
        <w:t xml:space="preserve">, </w:t>
      </w:r>
      <w:r w:rsidRPr="00A5145C">
        <w:rPr>
          <w:i/>
          <w:sz w:val="22"/>
          <w:szCs w:val="22"/>
        </w:rPr>
        <w:t>Pravilnik o naknadi troškova i nagradi za rad</w:t>
      </w:r>
      <w:r w:rsidR="001C1E3B" w:rsidRPr="00A5145C">
        <w:rPr>
          <w:i/>
          <w:sz w:val="22"/>
          <w:szCs w:val="22"/>
        </w:rPr>
        <w:t xml:space="preserve"> i</w:t>
      </w:r>
      <w:r w:rsidR="006A6FCA" w:rsidRPr="00A5145C">
        <w:rPr>
          <w:i/>
          <w:sz w:val="22"/>
          <w:szCs w:val="22"/>
        </w:rPr>
        <w:t xml:space="preserve"> druge opće akte Zaklade</w:t>
      </w:r>
      <w:r w:rsidR="00D05C56" w:rsidRPr="00A5145C">
        <w:rPr>
          <w:sz w:val="22"/>
          <w:szCs w:val="22"/>
        </w:rPr>
        <w:t>;</w:t>
      </w:r>
      <w:r w:rsidR="00014F5B" w:rsidRPr="00A5145C">
        <w:rPr>
          <w:sz w:val="22"/>
          <w:szCs w:val="22"/>
        </w:rPr>
        <w:t xml:space="preserve"> </w:t>
      </w:r>
      <w:r w:rsidR="006A6FCA" w:rsidRPr="00A5145C">
        <w:rPr>
          <w:sz w:val="22"/>
          <w:szCs w:val="22"/>
        </w:rPr>
        <w:br/>
        <w:t xml:space="preserve">- </w:t>
      </w:r>
      <w:r w:rsidR="008F0653" w:rsidRPr="00A5145C">
        <w:rPr>
          <w:sz w:val="22"/>
          <w:szCs w:val="22"/>
        </w:rPr>
        <w:t>donosi odluke o dodjeli novčanih potpora</w:t>
      </w:r>
      <w:r w:rsidR="000549E6" w:rsidRPr="00A5145C">
        <w:rPr>
          <w:sz w:val="22"/>
          <w:szCs w:val="22"/>
        </w:rPr>
        <w:t>;</w:t>
      </w:r>
    </w:p>
    <w:p w14:paraId="54DDC0E2" w14:textId="77777777" w:rsidR="008F0653" w:rsidRPr="00A5145C" w:rsidRDefault="008F0653" w:rsidP="008F0653">
      <w:pPr>
        <w:pStyle w:val="Odlomakpopisa"/>
        <w:spacing w:line="276" w:lineRule="auto"/>
        <w:ind w:left="360"/>
        <w:rPr>
          <w:color w:val="000000" w:themeColor="text1"/>
          <w:sz w:val="22"/>
          <w:szCs w:val="22"/>
        </w:rPr>
      </w:pPr>
      <w:r w:rsidRPr="00A5145C">
        <w:rPr>
          <w:color w:val="000000" w:themeColor="text1"/>
          <w:sz w:val="22"/>
          <w:szCs w:val="22"/>
        </w:rPr>
        <w:t>- odlučuje o načinu korištenja imovine Zaklade</w:t>
      </w:r>
      <w:r w:rsidR="000549E6" w:rsidRPr="00A5145C">
        <w:rPr>
          <w:color w:val="000000" w:themeColor="text1"/>
          <w:sz w:val="22"/>
          <w:szCs w:val="22"/>
        </w:rPr>
        <w:t>;</w:t>
      </w:r>
    </w:p>
    <w:p w14:paraId="5A3D735E" w14:textId="77777777" w:rsidR="008F0653" w:rsidRPr="00A5145C" w:rsidRDefault="008F0653" w:rsidP="008F0653">
      <w:pPr>
        <w:pStyle w:val="Odlomakpopisa"/>
        <w:spacing w:line="276" w:lineRule="auto"/>
        <w:ind w:left="360"/>
        <w:rPr>
          <w:color w:val="000000" w:themeColor="text1"/>
          <w:sz w:val="22"/>
          <w:szCs w:val="22"/>
        </w:rPr>
      </w:pPr>
      <w:r w:rsidRPr="00A5145C">
        <w:rPr>
          <w:color w:val="000000" w:themeColor="text1"/>
          <w:sz w:val="22"/>
          <w:szCs w:val="22"/>
        </w:rPr>
        <w:t>- upravlja i nadzire vođenje poslova Zaklade</w:t>
      </w:r>
      <w:r w:rsidR="000549E6" w:rsidRPr="00A5145C">
        <w:rPr>
          <w:color w:val="000000" w:themeColor="text1"/>
          <w:sz w:val="22"/>
          <w:szCs w:val="22"/>
        </w:rPr>
        <w:t>;</w:t>
      </w:r>
    </w:p>
    <w:p w14:paraId="027FD21E" w14:textId="77777777" w:rsidR="008F0653" w:rsidRPr="00A5145C" w:rsidRDefault="008F0653" w:rsidP="008F0653">
      <w:pPr>
        <w:pStyle w:val="Odlomakpopisa"/>
        <w:spacing w:line="276" w:lineRule="auto"/>
        <w:ind w:left="360"/>
        <w:rPr>
          <w:color w:val="000000" w:themeColor="text1"/>
          <w:sz w:val="22"/>
          <w:szCs w:val="22"/>
        </w:rPr>
      </w:pPr>
      <w:r w:rsidRPr="00A5145C">
        <w:rPr>
          <w:color w:val="000000" w:themeColor="text1"/>
          <w:sz w:val="22"/>
          <w:szCs w:val="22"/>
        </w:rPr>
        <w:t>- usvaja plan rada i financijski plan Zaklade za sljedeću kalendarsku godinu</w:t>
      </w:r>
      <w:r w:rsidR="000549E6" w:rsidRPr="00A5145C">
        <w:rPr>
          <w:color w:val="000000" w:themeColor="text1"/>
          <w:sz w:val="22"/>
          <w:szCs w:val="22"/>
        </w:rPr>
        <w:t>;</w:t>
      </w:r>
    </w:p>
    <w:p w14:paraId="7CAC6AC3" w14:textId="77777777" w:rsidR="008F0653" w:rsidRPr="00A5145C" w:rsidRDefault="008F0653" w:rsidP="008F0653">
      <w:pPr>
        <w:pStyle w:val="Odlomakpopisa"/>
        <w:spacing w:line="276" w:lineRule="auto"/>
        <w:ind w:left="360"/>
        <w:rPr>
          <w:color w:val="000000" w:themeColor="text1"/>
          <w:sz w:val="22"/>
          <w:szCs w:val="22"/>
        </w:rPr>
      </w:pPr>
      <w:r w:rsidRPr="00A5145C">
        <w:rPr>
          <w:color w:val="000000" w:themeColor="text1"/>
          <w:sz w:val="22"/>
          <w:szCs w:val="22"/>
        </w:rPr>
        <w:t>- usvaja izvješće o radu i financijski izvještaj Zaklade za prethodnu godinu</w:t>
      </w:r>
      <w:r w:rsidR="000549E6" w:rsidRPr="00A5145C">
        <w:rPr>
          <w:color w:val="000000" w:themeColor="text1"/>
          <w:sz w:val="22"/>
          <w:szCs w:val="22"/>
        </w:rPr>
        <w:t>;</w:t>
      </w:r>
    </w:p>
    <w:p w14:paraId="7D88BEF0" w14:textId="77777777" w:rsidR="000549E6" w:rsidRPr="00A5145C" w:rsidRDefault="008F0653" w:rsidP="008F0653">
      <w:pPr>
        <w:pStyle w:val="Odlomakpopisa"/>
        <w:spacing w:line="276" w:lineRule="auto"/>
        <w:ind w:left="360"/>
        <w:rPr>
          <w:color w:val="000000" w:themeColor="text1"/>
          <w:sz w:val="22"/>
          <w:szCs w:val="22"/>
        </w:rPr>
      </w:pPr>
      <w:r w:rsidRPr="00A5145C">
        <w:rPr>
          <w:color w:val="000000" w:themeColor="text1"/>
          <w:sz w:val="22"/>
          <w:szCs w:val="22"/>
        </w:rPr>
        <w:t xml:space="preserve">- </w:t>
      </w:r>
      <w:r w:rsidR="000549E6" w:rsidRPr="00A5145C">
        <w:rPr>
          <w:color w:val="000000" w:themeColor="text1"/>
          <w:sz w:val="22"/>
          <w:szCs w:val="22"/>
        </w:rPr>
        <w:t>podnosi izvješća o radu</w:t>
      </w:r>
      <w:r w:rsidR="00780A2E" w:rsidRPr="00A5145C">
        <w:rPr>
          <w:color w:val="000000" w:themeColor="text1"/>
          <w:sz w:val="22"/>
          <w:szCs w:val="22"/>
        </w:rPr>
        <w:t xml:space="preserve"> Zaklade</w:t>
      </w:r>
      <w:r w:rsidR="000549E6" w:rsidRPr="00A5145C">
        <w:rPr>
          <w:color w:val="000000" w:themeColor="text1"/>
          <w:sz w:val="22"/>
          <w:szCs w:val="22"/>
        </w:rPr>
        <w:t xml:space="preserve"> Gradskom uredu za opću upravu</w:t>
      </w:r>
      <w:r w:rsidR="00780A2E" w:rsidRPr="00A5145C">
        <w:rPr>
          <w:i/>
          <w:color w:val="000000" w:themeColor="text1"/>
          <w:sz w:val="22"/>
          <w:szCs w:val="22"/>
        </w:rPr>
        <w:t xml:space="preserve"> i Školskom odboru I. gimazije</w:t>
      </w:r>
      <w:r w:rsidR="00E131F9" w:rsidRPr="00A5145C">
        <w:rPr>
          <w:i/>
          <w:color w:val="000000" w:themeColor="text1"/>
          <w:sz w:val="22"/>
          <w:szCs w:val="22"/>
        </w:rPr>
        <w:t>- Zakladnika</w:t>
      </w:r>
      <w:r w:rsidR="00014F5B">
        <w:rPr>
          <w:i/>
          <w:color w:val="000000" w:themeColor="text1"/>
          <w:sz w:val="22"/>
          <w:szCs w:val="22"/>
        </w:rPr>
        <w:t xml:space="preserve"> </w:t>
      </w:r>
      <w:r w:rsidR="00780A2E" w:rsidRPr="00A5145C">
        <w:rPr>
          <w:color w:val="000000" w:themeColor="text1"/>
          <w:sz w:val="22"/>
          <w:szCs w:val="22"/>
        </w:rPr>
        <w:t xml:space="preserve"> te M</w:t>
      </w:r>
      <w:r w:rsidR="000549E6" w:rsidRPr="00A5145C">
        <w:rPr>
          <w:color w:val="000000" w:themeColor="text1"/>
          <w:sz w:val="22"/>
          <w:szCs w:val="22"/>
        </w:rPr>
        <w:t>inistarstvu financija</w:t>
      </w:r>
      <w:r w:rsidR="005B6915" w:rsidRPr="00A5145C">
        <w:rPr>
          <w:color w:val="000000" w:themeColor="text1"/>
          <w:sz w:val="22"/>
          <w:szCs w:val="22"/>
        </w:rPr>
        <w:t xml:space="preserve"> </w:t>
      </w:r>
      <w:r w:rsidR="000549E6" w:rsidRPr="00A5145C">
        <w:rPr>
          <w:color w:val="000000" w:themeColor="text1"/>
          <w:sz w:val="22"/>
          <w:szCs w:val="22"/>
        </w:rPr>
        <w:t>o imovinskom i financijskom stanju Zaklade;</w:t>
      </w:r>
    </w:p>
    <w:p w14:paraId="0211F6F3" w14:textId="77777777" w:rsidR="00E720E0" w:rsidRPr="00A5145C" w:rsidRDefault="001429F1" w:rsidP="008F0653">
      <w:pPr>
        <w:pStyle w:val="Odlomakpopisa"/>
        <w:spacing w:line="276" w:lineRule="auto"/>
        <w:ind w:left="360"/>
        <w:rPr>
          <w:color w:val="000000" w:themeColor="text1"/>
          <w:sz w:val="22"/>
          <w:szCs w:val="22"/>
        </w:rPr>
      </w:pPr>
      <w:r w:rsidRPr="00A5145C">
        <w:rPr>
          <w:color w:val="000000" w:themeColor="text1"/>
          <w:sz w:val="22"/>
          <w:szCs w:val="22"/>
        </w:rPr>
        <w:t>- odlučuje o promjeni naziva, sjedišta</w:t>
      </w:r>
      <w:r w:rsidR="00E720E0" w:rsidRPr="00A5145C">
        <w:rPr>
          <w:color w:val="000000" w:themeColor="text1"/>
          <w:sz w:val="22"/>
          <w:szCs w:val="22"/>
        </w:rPr>
        <w:t>, svrhe</w:t>
      </w:r>
      <w:r w:rsidRPr="00A5145C">
        <w:rPr>
          <w:color w:val="000000" w:themeColor="text1"/>
          <w:sz w:val="22"/>
          <w:szCs w:val="22"/>
        </w:rPr>
        <w:t>, osnovne imovine Zaklade;</w:t>
      </w:r>
    </w:p>
    <w:p w14:paraId="063B8233" w14:textId="77777777" w:rsidR="001429F1" w:rsidRPr="00A5145C" w:rsidRDefault="001429F1" w:rsidP="008F0653">
      <w:pPr>
        <w:pStyle w:val="Odlomakpopisa"/>
        <w:spacing w:line="276" w:lineRule="auto"/>
        <w:ind w:left="360"/>
        <w:rPr>
          <w:color w:val="000000" w:themeColor="text1"/>
          <w:sz w:val="22"/>
          <w:szCs w:val="22"/>
        </w:rPr>
      </w:pPr>
      <w:r w:rsidRPr="00A5145C">
        <w:rPr>
          <w:color w:val="000000" w:themeColor="text1"/>
          <w:sz w:val="22"/>
          <w:szCs w:val="22"/>
        </w:rPr>
        <w:t>- odlučuje o statusnim promjenama i prestanku Zaklade;</w:t>
      </w:r>
    </w:p>
    <w:p w14:paraId="33FEA1AB" w14:textId="77777777" w:rsidR="008F0653" w:rsidRPr="00A5145C" w:rsidRDefault="000549E6" w:rsidP="008F0653">
      <w:pPr>
        <w:pStyle w:val="Odlomakpopisa"/>
        <w:spacing w:line="276" w:lineRule="auto"/>
        <w:ind w:left="360"/>
        <w:rPr>
          <w:color w:val="000000" w:themeColor="text1"/>
          <w:sz w:val="22"/>
          <w:szCs w:val="22"/>
        </w:rPr>
      </w:pPr>
      <w:r w:rsidRPr="00A5145C">
        <w:rPr>
          <w:color w:val="000000" w:themeColor="text1"/>
          <w:sz w:val="22"/>
          <w:szCs w:val="22"/>
        </w:rPr>
        <w:t xml:space="preserve">- </w:t>
      </w:r>
      <w:r w:rsidR="008F0653" w:rsidRPr="00A5145C">
        <w:rPr>
          <w:color w:val="000000" w:themeColor="text1"/>
          <w:sz w:val="22"/>
          <w:szCs w:val="22"/>
        </w:rPr>
        <w:t>obavlja druge poslove u skladu sa zakonom i Statutom Zaklade</w:t>
      </w:r>
      <w:r w:rsidR="00FB6982" w:rsidRPr="00A5145C">
        <w:rPr>
          <w:color w:val="000000" w:themeColor="text1"/>
          <w:sz w:val="22"/>
          <w:szCs w:val="22"/>
        </w:rPr>
        <w:t>.</w:t>
      </w:r>
    </w:p>
    <w:p w14:paraId="4A8CDE00" w14:textId="77777777" w:rsidR="001E6ADD" w:rsidRPr="00A5145C" w:rsidRDefault="00DA5852" w:rsidP="00DA5852">
      <w:pPr>
        <w:pStyle w:val="Odlomakpopisa"/>
        <w:spacing w:line="276" w:lineRule="auto"/>
        <w:ind w:left="360"/>
        <w:rPr>
          <w:i/>
          <w:color w:val="000000" w:themeColor="text1"/>
          <w:sz w:val="22"/>
          <w:szCs w:val="22"/>
        </w:rPr>
      </w:pPr>
      <w:r w:rsidRPr="00A5145C">
        <w:rPr>
          <w:color w:val="000000" w:themeColor="text1"/>
          <w:sz w:val="22"/>
          <w:szCs w:val="22"/>
        </w:rPr>
        <w:t>(3</w:t>
      </w:r>
      <w:r w:rsidRPr="00A5145C">
        <w:rPr>
          <w:i/>
          <w:color w:val="000000" w:themeColor="text1"/>
          <w:sz w:val="22"/>
          <w:szCs w:val="22"/>
        </w:rPr>
        <w:t xml:space="preserve">) Upravni odbor </w:t>
      </w:r>
      <w:r w:rsidR="007D55D2" w:rsidRPr="00A5145C">
        <w:rPr>
          <w:i/>
          <w:color w:val="000000" w:themeColor="text1"/>
          <w:sz w:val="22"/>
          <w:szCs w:val="22"/>
        </w:rPr>
        <w:t xml:space="preserve">ne </w:t>
      </w:r>
      <w:r w:rsidRPr="00A5145C">
        <w:rPr>
          <w:i/>
          <w:color w:val="000000" w:themeColor="text1"/>
          <w:sz w:val="22"/>
          <w:szCs w:val="22"/>
        </w:rPr>
        <w:t xml:space="preserve">može  </w:t>
      </w:r>
      <w:r w:rsidR="007D55D2" w:rsidRPr="00A5145C">
        <w:rPr>
          <w:i/>
          <w:color w:val="000000" w:themeColor="text1"/>
          <w:sz w:val="22"/>
          <w:szCs w:val="22"/>
        </w:rPr>
        <w:t xml:space="preserve">bez suglasnosti Zakladnika </w:t>
      </w:r>
      <w:r w:rsidR="00E720E0" w:rsidRPr="00A5145C">
        <w:rPr>
          <w:sz w:val="22"/>
          <w:szCs w:val="22"/>
        </w:rPr>
        <w:t>don</w:t>
      </w:r>
      <w:r w:rsidR="001429F1" w:rsidRPr="00A5145C">
        <w:rPr>
          <w:sz w:val="22"/>
          <w:szCs w:val="22"/>
        </w:rPr>
        <w:t>ijeti</w:t>
      </w:r>
      <w:r w:rsidR="00E720E0" w:rsidRPr="00A5145C">
        <w:rPr>
          <w:sz w:val="22"/>
          <w:szCs w:val="22"/>
        </w:rPr>
        <w:t xml:space="preserve"> </w:t>
      </w:r>
      <w:r w:rsidR="006332ED">
        <w:rPr>
          <w:sz w:val="22"/>
          <w:szCs w:val="22"/>
        </w:rPr>
        <w:t xml:space="preserve">Statut Zaklade, </w:t>
      </w:r>
      <w:r w:rsidR="00E720E0" w:rsidRPr="00A5145C">
        <w:rPr>
          <w:i/>
          <w:sz w:val="22"/>
          <w:szCs w:val="22"/>
        </w:rPr>
        <w:t>izmjene i dopune Statuta Zaklade</w:t>
      </w:r>
      <w:r w:rsidR="001429F1" w:rsidRPr="00A5145C">
        <w:rPr>
          <w:i/>
          <w:sz w:val="22"/>
          <w:szCs w:val="22"/>
        </w:rPr>
        <w:t>,</w:t>
      </w:r>
      <w:r w:rsidR="00E720E0" w:rsidRPr="00A5145C">
        <w:rPr>
          <w:sz w:val="22"/>
          <w:szCs w:val="22"/>
        </w:rPr>
        <w:t xml:space="preserve"> </w:t>
      </w:r>
      <w:r w:rsidR="009517FD">
        <w:rPr>
          <w:sz w:val="22"/>
          <w:szCs w:val="22"/>
        </w:rPr>
        <w:t xml:space="preserve">imenovati i razriješiti Upravitelja Zaklade, </w:t>
      </w:r>
      <w:r w:rsidR="006332ED">
        <w:rPr>
          <w:sz w:val="22"/>
          <w:szCs w:val="22"/>
        </w:rPr>
        <w:t xml:space="preserve">niti </w:t>
      </w:r>
      <w:r w:rsidR="007D55D2" w:rsidRPr="00A5145C">
        <w:rPr>
          <w:i/>
          <w:color w:val="000000" w:themeColor="text1"/>
          <w:sz w:val="22"/>
          <w:szCs w:val="22"/>
        </w:rPr>
        <w:t xml:space="preserve">odlučiti </w:t>
      </w:r>
      <w:r w:rsidRPr="00A5145C">
        <w:rPr>
          <w:i/>
          <w:color w:val="000000" w:themeColor="text1"/>
          <w:sz w:val="22"/>
          <w:szCs w:val="22"/>
        </w:rPr>
        <w:t>o promjen</w:t>
      </w:r>
      <w:r w:rsidR="007D55D2" w:rsidRPr="00A5145C">
        <w:rPr>
          <w:i/>
          <w:color w:val="000000" w:themeColor="text1"/>
          <w:sz w:val="22"/>
          <w:szCs w:val="22"/>
        </w:rPr>
        <w:t>i</w:t>
      </w:r>
      <w:r w:rsidRPr="00A5145C">
        <w:rPr>
          <w:i/>
          <w:color w:val="000000" w:themeColor="text1"/>
          <w:sz w:val="22"/>
          <w:szCs w:val="22"/>
        </w:rPr>
        <w:t xml:space="preserve"> </w:t>
      </w:r>
      <w:r w:rsidR="006332ED">
        <w:rPr>
          <w:i/>
          <w:color w:val="000000" w:themeColor="text1"/>
          <w:sz w:val="22"/>
          <w:szCs w:val="22"/>
        </w:rPr>
        <w:t xml:space="preserve">svrhe, sjedišta, </w:t>
      </w:r>
      <w:r w:rsidRPr="00A5145C">
        <w:rPr>
          <w:i/>
          <w:color w:val="000000" w:themeColor="text1"/>
          <w:sz w:val="22"/>
          <w:szCs w:val="22"/>
        </w:rPr>
        <w:t xml:space="preserve"> osnovne imovine</w:t>
      </w:r>
      <w:r w:rsidR="00E131F9" w:rsidRPr="00A5145C">
        <w:rPr>
          <w:i/>
          <w:color w:val="000000" w:themeColor="text1"/>
          <w:sz w:val="22"/>
          <w:szCs w:val="22"/>
        </w:rPr>
        <w:t>,</w:t>
      </w:r>
      <w:r w:rsidR="006332ED">
        <w:rPr>
          <w:i/>
          <w:color w:val="000000" w:themeColor="text1"/>
          <w:sz w:val="22"/>
          <w:szCs w:val="22"/>
        </w:rPr>
        <w:t>naziva,</w:t>
      </w:r>
      <w:r w:rsidRPr="00A5145C">
        <w:rPr>
          <w:i/>
          <w:color w:val="000000" w:themeColor="text1"/>
          <w:sz w:val="22"/>
          <w:szCs w:val="22"/>
        </w:rPr>
        <w:t xml:space="preserve"> status</w:t>
      </w:r>
      <w:r w:rsidR="007D55D2" w:rsidRPr="00A5145C">
        <w:rPr>
          <w:i/>
          <w:color w:val="000000" w:themeColor="text1"/>
          <w:sz w:val="22"/>
          <w:szCs w:val="22"/>
        </w:rPr>
        <w:t xml:space="preserve">nim promjenama </w:t>
      </w:r>
      <w:r w:rsidR="00E131F9" w:rsidRPr="00A5145C">
        <w:rPr>
          <w:i/>
          <w:color w:val="000000" w:themeColor="text1"/>
          <w:sz w:val="22"/>
          <w:szCs w:val="22"/>
        </w:rPr>
        <w:t xml:space="preserve">i prestanku </w:t>
      </w:r>
      <w:r w:rsidR="007D55D2" w:rsidRPr="00A5145C">
        <w:rPr>
          <w:i/>
          <w:color w:val="000000" w:themeColor="text1"/>
          <w:sz w:val="22"/>
          <w:szCs w:val="22"/>
        </w:rPr>
        <w:t>Zaklade</w:t>
      </w:r>
      <w:r w:rsidR="00731CC6" w:rsidRPr="00A5145C">
        <w:rPr>
          <w:i/>
          <w:color w:val="000000" w:themeColor="text1"/>
          <w:sz w:val="22"/>
          <w:szCs w:val="22"/>
        </w:rPr>
        <w:t>.</w:t>
      </w:r>
    </w:p>
    <w:p w14:paraId="192D7C22" w14:textId="77777777" w:rsidR="00731CC6" w:rsidRPr="00A5145C" w:rsidRDefault="001E6ADD" w:rsidP="00DA5852">
      <w:pPr>
        <w:pStyle w:val="Odlomakpopisa"/>
        <w:spacing w:line="276" w:lineRule="auto"/>
        <w:ind w:left="360"/>
        <w:rPr>
          <w:i/>
          <w:color w:val="000000" w:themeColor="text1"/>
          <w:sz w:val="22"/>
          <w:szCs w:val="22"/>
        </w:rPr>
      </w:pPr>
      <w:r w:rsidRPr="00A5145C">
        <w:rPr>
          <w:color w:val="000000" w:themeColor="text1"/>
          <w:sz w:val="22"/>
          <w:szCs w:val="22"/>
        </w:rPr>
        <w:t xml:space="preserve">(4) </w:t>
      </w:r>
      <w:r w:rsidR="006332ED">
        <w:rPr>
          <w:i/>
          <w:color w:val="000000" w:themeColor="text1"/>
          <w:sz w:val="22"/>
          <w:szCs w:val="22"/>
        </w:rPr>
        <w:t>Suglasnosti iz stavka (3</w:t>
      </w:r>
      <w:r w:rsidRPr="00A5145C">
        <w:rPr>
          <w:i/>
          <w:color w:val="000000" w:themeColor="text1"/>
          <w:sz w:val="22"/>
          <w:szCs w:val="22"/>
        </w:rPr>
        <w:t xml:space="preserve">) ovog članka </w:t>
      </w:r>
      <w:r w:rsidR="006332ED">
        <w:rPr>
          <w:i/>
          <w:color w:val="000000" w:themeColor="text1"/>
          <w:sz w:val="22"/>
          <w:szCs w:val="22"/>
        </w:rPr>
        <w:t xml:space="preserve">daje za </w:t>
      </w:r>
      <w:r w:rsidRPr="00A5145C">
        <w:rPr>
          <w:i/>
          <w:color w:val="000000" w:themeColor="text1"/>
          <w:sz w:val="22"/>
          <w:szCs w:val="22"/>
        </w:rPr>
        <w:t>Zakladnika Školsk</w:t>
      </w:r>
      <w:r w:rsidR="006332ED">
        <w:rPr>
          <w:i/>
          <w:color w:val="000000" w:themeColor="text1"/>
          <w:sz w:val="22"/>
          <w:szCs w:val="22"/>
        </w:rPr>
        <w:t>i odbor I. gimnazije.</w:t>
      </w:r>
    </w:p>
    <w:p w14:paraId="00FFE325" w14:textId="77777777" w:rsidR="006332ED" w:rsidRDefault="006332ED" w:rsidP="00735FCC">
      <w:pPr>
        <w:spacing w:line="276" w:lineRule="auto"/>
        <w:jc w:val="center"/>
        <w:rPr>
          <w:sz w:val="22"/>
          <w:szCs w:val="22"/>
        </w:rPr>
      </w:pPr>
    </w:p>
    <w:p w14:paraId="73B9BE28" w14:textId="77777777" w:rsidR="00735FCC" w:rsidRPr="00A5145C" w:rsidRDefault="00735FCC" w:rsidP="00735FCC">
      <w:pPr>
        <w:spacing w:line="276" w:lineRule="auto"/>
        <w:jc w:val="center"/>
        <w:rPr>
          <w:sz w:val="22"/>
          <w:szCs w:val="22"/>
        </w:rPr>
      </w:pPr>
      <w:r w:rsidRPr="00A5145C">
        <w:rPr>
          <w:sz w:val="22"/>
          <w:szCs w:val="22"/>
        </w:rPr>
        <w:t>Članak 14.</w:t>
      </w:r>
    </w:p>
    <w:p w14:paraId="37C0FBD2" w14:textId="77777777" w:rsidR="00735FCC" w:rsidRPr="00A5145C" w:rsidRDefault="00735FCC" w:rsidP="00735FCC">
      <w:pPr>
        <w:spacing w:line="276" w:lineRule="auto"/>
        <w:jc w:val="center"/>
        <w:rPr>
          <w:sz w:val="22"/>
          <w:szCs w:val="22"/>
        </w:rPr>
      </w:pPr>
    </w:p>
    <w:p w14:paraId="01896CE7" w14:textId="77777777" w:rsidR="00735FCC" w:rsidRPr="00A5145C" w:rsidRDefault="00735FCC" w:rsidP="00735FCC">
      <w:pPr>
        <w:spacing w:line="276" w:lineRule="auto"/>
        <w:jc w:val="both"/>
        <w:rPr>
          <w:i/>
          <w:sz w:val="22"/>
          <w:szCs w:val="22"/>
        </w:rPr>
      </w:pPr>
      <w:r w:rsidRPr="00A5145C">
        <w:rPr>
          <w:sz w:val="22"/>
          <w:szCs w:val="22"/>
        </w:rPr>
        <w:t xml:space="preserve">(1) Zakladnik može </w:t>
      </w:r>
      <w:r w:rsidR="00DE60A8" w:rsidRPr="00A5145C">
        <w:rPr>
          <w:i/>
          <w:sz w:val="22"/>
          <w:szCs w:val="22"/>
        </w:rPr>
        <w:t>razriješiti</w:t>
      </w:r>
      <w:r w:rsidR="00FC4C27" w:rsidRPr="00A5145C">
        <w:rPr>
          <w:sz w:val="22"/>
          <w:szCs w:val="22"/>
        </w:rPr>
        <w:t xml:space="preserve"> članove</w:t>
      </w:r>
      <w:r w:rsidRPr="00A5145C">
        <w:rPr>
          <w:sz w:val="22"/>
          <w:szCs w:val="22"/>
        </w:rPr>
        <w:t xml:space="preserve"> Upravnog odbora</w:t>
      </w:r>
      <w:r w:rsidR="00230116">
        <w:rPr>
          <w:sz w:val="22"/>
          <w:szCs w:val="22"/>
        </w:rPr>
        <w:t xml:space="preserve"> Zaklade</w:t>
      </w:r>
      <w:r w:rsidR="00FC4C27" w:rsidRPr="00A5145C">
        <w:rPr>
          <w:sz w:val="22"/>
          <w:szCs w:val="22"/>
        </w:rPr>
        <w:t xml:space="preserve"> </w:t>
      </w:r>
      <w:r w:rsidRPr="00A5145C">
        <w:rPr>
          <w:sz w:val="22"/>
          <w:szCs w:val="22"/>
        </w:rPr>
        <w:t>zbog opetovanog neopravdanog nesudjelovanja u radu Upravnog odbora, neizvršavanja povjerenih obveza, trajnije nesposobnosti za rad</w:t>
      </w:r>
      <w:r w:rsidR="008C2490" w:rsidRPr="00A5145C">
        <w:rPr>
          <w:sz w:val="22"/>
          <w:szCs w:val="22"/>
        </w:rPr>
        <w:t xml:space="preserve">, </w:t>
      </w:r>
      <w:r w:rsidR="008C2490" w:rsidRPr="00A5145C">
        <w:rPr>
          <w:i/>
          <w:sz w:val="22"/>
          <w:szCs w:val="22"/>
        </w:rPr>
        <w:t xml:space="preserve">postupanja protivno </w:t>
      </w:r>
      <w:r w:rsidR="006A6FCA" w:rsidRPr="00A5145C">
        <w:rPr>
          <w:i/>
          <w:sz w:val="22"/>
          <w:szCs w:val="22"/>
        </w:rPr>
        <w:t xml:space="preserve">zakonu, </w:t>
      </w:r>
      <w:r w:rsidR="00C97DF2" w:rsidRPr="00A5145C">
        <w:rPr>
          <w:i/>
          <w:sz w:val="22"/>
          <w:szCs w:val="22"/>
        </w:rPr>
        <w:t>ovom Statutu i općim aktima Zaklade</w:t>
      </w:r>
      <w:r w:rsidR="00FC4C27" w:rsidRPr="00A5145C">
        <w:rPr>
          <w:i/>
          <w:sz w:val="22"/>
          <w:szCs w:val="22"/>
        </w:rPr>
        <w:t>, zbog ponašanja i istupa kojima opetovano i/ili teško narušava ugled Zaklade</w:t>
      </w:r>
      <w:r w:rsidR="00FC4C27" w:rsidRPr="00A5145C">
        <w:rPr>
          <w:sz w:val="22"/>
          <w:szCs w:val="22"/>
        </w:rPr>
        <w:t xml:space="preserve">, </w:t>
      </w:r>
      <w:r w:rsidR="00FC4C27" w:rsidRPr="00A5145C">
        <w:rPr>
          <w:i/>
          <w:sz w:val="22"/>
          <w:szCs w:val="22"/>
        </w:rPr>
        <w:t>u slučaju trajnije nesposobnosti za rad,</w:t>
      </w:r>
      <w:r w:rsidR="00D57625" w:rsidRPr="00A5145C">
        <w:rPr>
          <w:i/>
          <w:sz w:val="22"/>
          <w:szCs w:val="22"/>
        </w:rPr>
        <w:t xml:space="preserve"> te na osobni zahtjev člana</w:t>
      </w:r>
      <w:r w:rsidR="00FC4C27" w:rsidRPr="00A5145C">
        <w:rPr>
          <w:i/>
          <w:sz w:val="22"/>
          <w:szCs w:val="22"/>
        </w:rPr>
        <w:t>.</w:t>
      </w:r>
    </w:p>
    <w:p w14:paraId="10238395" w14:textId="77777777" w:rsidR="00735FCC" w:rsidRDefault="00735FCC" w:rsidP="00864C89">
      <w:pPr>
        <w:pStyle w:val="Odlomakpopisa"/>
        <w:numPr>
          <w:ilvl w:val="0"/>
          <w:numId w:val="11"/>
        </w:numPr>
        <w:spacing w:line="276" w:lineRule="auto"/>
        <w:ind w:left="426"/>
        <w:jc w:val="both"/>
        <w:rPr>
          <w:sz w:val="22"/>
          <w:szCs w:val="22"/>
        </w:rPr>
      </w:pPr>
      <w:r w:rsidRPr="00A5145C">
        <w:rPr>
          <w:sz w:val="22"/>
          <w:szCs w:val="22"/>
        </w:rPr>
        <w:t xml:space="preserve">Upravni odbor </w:t>
      </w:r>
      <w:r w:rsidR="00230116">
        <w:rPr>
          <w:sz w:val="22"/>
          <w:szCs w:val="22"/>
        </w:rPr>
        <w:t xml:space="preserve">Zaklade </w:t>
      </w:r>
      <w:r w:rsidRPr="00A5145C">
        <w:rPr>
          <w:sz w:val="22"/>
          <w:szCs w:val="22"/>
        </w:rPr>
        <w:t>i svaki njegov član odgovara za svoj rad Zakladniku.</w:t>
      </w:r>
    </w:p>
    <w:p w14:paraId="3D7B9E4E" w14:textId="77777777" w:rsidR="00014F5B" w:rsidRPr="00A5145C" w:rsidRDefault="00014F5B" w:rsidP="00864C89">
      <w:pPr>
        <w:pStyle w:val="Odlomakpopisa"/>
        <w:numPr>
          <w:ilvl w:val="0"/>
          <w:numId w:val="11"/>
        </w:numPr>
        <w:spacing w:line="276" w:lineRule="auto"/>
        <w:ind w:left="426"/>
        <w:jc w:val="both"/>
        <w:rPr>
          <w:sz w:val="22"/>
          <w:szCs w:val="22"/>
        </w:rPr>
      </w:pPr>
      <w:r>
        <w:rPr>
          <w:sz w:val="22"/>
          <w:szCs w:val="22"/>
        </w:rPr>
        <w:t>Zakladnik iz stavka (1.) i (2) ovoga članka smatra se Školski odbor I. gimnazije.</w:t>
      </w:r>
    </w:p>
    <w:p w14:paraId="4A74FE00" w14:textId="77777777" w:rsidR="00735FCC" w:rsidRPr="00A5145C" w:rsidRDefault="00735FCC" w:rsidP="00735FCC">
      <w:pPr>
        <w:spacing w:line="276" w:lineRule="auto"/>
        <w:jc w:val="both"/>
        <w:rPr>
          <w:sz w:val="22"/>
          <w:szCs w:val="22"/>
        </w:rPr>
      </w:pPr>
    </w:p>
    <w:p w14:paraId="05411820" w14:textId="77777777" w:rsidR="00735FCC" w:rsidRPr="00A5145C" w:rsidRDefault="00735FCC" w:rsidP="00735FCC">
      <w:pPr>
        <w:spacing w:line="276" w:lineRule="auto"/>
        <w:jc w:val="center"/>
        <w:rPr>
          <w:sz w:val="22"/>
          <w:szCs w:val="22"/>
        </w:rPr>
      </w:pPr>
      <w:r w:rsidRPr="00A5145C">
        <w:rPr>
          <w:sz w:val="22"/>
          <w:szCs w:val="22"/>
        </w:rPr>
        <w:t>Članak 15.</w:t>
      </w:r>
    </w:p>
    <w:p w14:paraId="2D473A19" w14:textId="77777777" w:rsidR="00735FCC" w:rsidRPr="00A5145C" w:rsidRDefault="00735FCC" w:rsidP="00735FCC">
      <w:pPr>
        <w:spacing w:line="276" w:lineRule="auto"/>
        <w:jc w:val="center"/>
        <w:rPr>
          <w:sz w:val="22"/>
          <w:szCs w:val="22"/>
        </w:rPr>
      </w:pPr>
    </w:p>
    <w:p w14:paraId="208CACF2" w14:textId="77777777" w:rsidR="00864C89" w:rsidRPr="00A5145C" w:rsidRDefault="00864C89" w:rsidP="00A646E9">
      <w:pPr>
        <w:pStyle w:val="Odlomakpopisa"/>
        <w:numPr>
          <w:ilvl w:val="0"/>
          <w:numId w:val="14"/>
        </w:numPr>
        <w:spacing w:line="276" w:lineRule="auto"/>
        <w:jc w:val="both"/>
        <w:rPr>
          <w:sz w:val="22"/>
          <w:szCs w:val="22"/>
        </w:rPr>
      </w:pPr>
      <w:r w:rsidRPr="00A5145C">
        <w:rPr>
          <w:sz w:val="22"/>
          <w:szCs w:val="22"/>
        </w:rPr>
        <w:t>Upravni odbor</w:t>
      </w:r>
      <w:r w:rsidR="00230116">
        <w:rPr>
          <w:sz w:val="22"/>
          <w:szCs w:val="22"/>
        </w:rPr>
        <w:t xml:space="preserve"> Zaklade</w:t>
      </w:r>
      <w:r w:rsidRPr="00A5145C">
        <w:rPr>
          <w:sz w:val="22"/>
          <w:szCs w:val="22"/>
        </w:rPr>
        <w:t xml:space="preserve"> radi na sjednicama.</w:t>
      </w:r>
    </w:p>
    <w:p w14:paraId="4FD38DEA" w14:textId="77777777" w:rsidR="00592E7C" w:rsidRPr="00230116" w:rsidRDefault="00592E7C" w:rsidP="00592E7C">
      <w:pPr>
        <w:pStyle w:val="Odlomakpopisa"/>
        <w:numPr>
          <w:ilvl w:val="0"/>
          <w:numId w:val="14"/>
        </w:numPr>
        <w:spacing w:line="276" w:lineRule="auto"/>
        <w:jc w:val="both"/>
        <w:rPr>
          <w:i/>
          <w:sz w:val="22"/>
          <w:szCs w:val="22"/>
        </w:rPr>
      </w:pPr>
      <w:r w:rsidRPr="00230116">
        <w:rPr>
          <w:sz w:val="22"/>
          <w:szCs w:val="22"/>
        </w:rPr>
        <w:t xml:space="preserve">Sjednice Upravnog odbora Zaklade održavaju se </w:t>
      </w:r>
      <w:r w:rsidR="00230116" w:rsidRPr="00230116">
        <w:rPr>
          <w:sz w:val="22"/>
          <w:szCs w:val="22"/>
        </w:rPr>
        <w:t>prema potrebi</w:t>
      </w:r>
      <w:r w:rsidR="00230116">
        <w:rPr>
          <w:i/>
          <w:sz w:val="22"/>
          <w:szCs w:val="22"/>
        </w:rPr>
        <w:t xml:space="preserve">, a </w:t>
      </w:r>
      <w:r w:rsidRPr="00230116">
        <w:rPr>
          <w:i/>
          <w:sz w:val="22"/>
          <w:szCs w:val="22"/>
        </w:rPr>
        <w:t xml:space="preserve">najmanje  jednom godišnje u pravilu u sjedištu Zaklade, a mogu se održati i elektroničkim putem. </w:t>
      </w:r>
    </w:p>
    <w:p w14:paraId="01F82739" w14:textId="77777777" w:rsidR="00592E7C" w:rsidRPr="00230116" w:rsidRDefault="00592E7C" w:rsidP="00592E7C">
      <w:pPr>
        <w:pStyle w:val="Odlomakpopisa"/>
        <w:numPr>
          <w:ilvl w:val="0"/>
          <w:numId w:val="14"/>
        </w:numPr>
        <w:spacing w:line="276" w:lineRule="auto"/>
        <w:jc w:val="both"/>
        <w:rPr>
          <w:i/>
          <w:sz w:val="22"/>
          <w:szCs w:val="22"/>
        </w:rPr>
      </w:pPr>
      <w:r w:rsidRPr="00230116">
        <w:rPr>
          <w:i/>
          <w:sz w:val="22"/>
          <w:szCs w:val="22"/>
        </w:rPr>
        <w:t>Sjednicu saziva predsjednik Upravnog odbora</w:t>
      </w:r>
      <w:r w:rsidR="00230116" w:rsidRPr="00230116">
        <w:rPr>
          <w:i/>
          <w:sz w:val="22"/>
          <w:szCs w:val="22"/>
        </w:rPr>
        <w:t xml:space="preserve"> Zaklade</w:t>
      </w:r>
      <w:r w:rsidRPr="00230116">
        <w:rPr>
          <w:i/>
          <w:sz w:val="22"/>
          <w:szCs w:val="22"/>
        </w:rPr>
        <w:t xml:space="preserve">, a u slučaju njegove spriječenosti član Upravnog odbora kojeg predsjednik za to ovlasti. </w:t>
      </w:r>
    </w:p>
    <w:p w14:paraId="280567B0" w14:textId="77777777" w:rsidR="00592E7C" w:rsidRPr="00230116" w:rsidRDefault="00592E7C" w:rsidP="00592E7C">
      <w:pPr>
        <w:pStyle w:val="Odlomakpopisa"/>
        <w:numPr>
          <w:ilvl w:val="0"/>
          <w:numId w:val="14"/>
        </w:numPr>
        <w:spacing w:line="276" w:lineRule="auto"/>
        <w:jc w:val="both"/>
        <w:rPr>
          <w:sz w:val="22"/>
          <w:szCs w:val="22"/>
        </w:rPr>
      </w:pPr>
      <w:r w:rsidRPr="00230116">
        <w:rPr>
          <w:sz w:val="22"/>
          <w:szCs w:val="22"/>
        </w:rPr>
        <w:lastRenderedPageBreak/>
        <w:t>Sjednica se može održati ukoliko je nazočna većina članova Upravnog odbora, a pravovaljane odluke donose se većinom nazočnih članova Upravnog odbora.</w:t>
      </w:r>
    </w:p>
    <w:p w14:paraId="72678455" w14:textId="77777777" w:rsidR="00A646E9" w:rsidRPr="00230116" w:rsidRDefault="00A646E9" w:rsidP="00A646E9">
      <w:pPr>
        <w:pStyle w:val="Odlomakpopisa"/>
        <w:numPr>
          <w:ilvl w:val="0"/>
          <w:numId w:val="14"/>
        </w:numPr>
        <w:spacing w:line="276" w:lineRule="auto"/>
        <w:jc w:val="both"/>
        <w:rPr>
          <w:i/>
          <w:sz w:val="22"/>
          <w:szCs w:val="22"/>
        </w:rPr>
      </w:pPr>
      <w:r w:rsidRPr="00230116">
        <w:rPr>
          <w:i/>
          <w:sz w:val="22"/>
          <w:szCs w:val="22"/>
        </w:rPr>
        <w:t xml:space="preserve">O radu sjednice sastavlja se zapisnik </w:t>
      </w:r>
      <w:r w:rsidR="001D0DFA" w:rsidRPr="00230116">
        <w:rPr>
          <w:i/>
          <w:sz w:val="22"/>
          <w:szCs w:val="22"/>
        </w:rPr>
        <w:t>koji se trajno čuva u pismohrani Zakladnika.</w:t>
      </w:r>
    </w:p>
    <w:p w14:paraId="084CA6F8" w14:textId="77777777" w:rsidR="001D0DFA" w:rsidRPr="00230116" w:rsidRDefault="00735FCC" w:rsidP="001D0DFA">
      <w:pPr>
        <w:pStyle w:val="Odlomakpopisa"/>
        <w:numPr>
          <w:ilvl w:val="0"/>
          <w:numId w:val="14"/>
        </w:numPr>
        <w:spacing w:line="276" w:lineRule="auto"/>
        <w:jc w:val="both"/>
        <w:rPr>
          <w:i/>
          <w:sz w:val="22"/>
          <w:szCs w:val="22"/>
        </w:rPr>
      </w:pPr>
      <w:r w:rsidRPr="00230116">
        <w:rPr>
          <w:i/>
          <w:sz w:val="22"/>
          <w:szCs w:val="22"/>
        </w:rPr>
        <w:t xml:space="preserve">Odluke </w:t>
      </w:r>
      <w:r w:rsidR="007B5F6D" w:rsidRPr="00230116">
        <w:rPr>
          <w:i/>
          <w:sz w:val="22"/>
          <w:szCs w:val="22"/>
        </w:rPr>
        <w:t xml:space="preserve">Zakladnih tijela </w:t>
      </w:r>
      <w:r w:rsidRPr="00230116">
        <w:rPr>
          <w:i/>
          <w:sz w:val="22"/>
          <w:szCs w:val="22"/>
        </w:rPr>
        <w:t>objavljuju se na oglasnoj ploči u sjedištu Zaklade ili na drugi</w:t>
      </w:r>
    </w:p>
    <w:p w14:paraId="7FAE35C2" w14:textId="77777777" w:rsidR="00864C89" w:rsidRPr="00230116" w:rsidRDefault="00735FCC" w:rsidP="00864C89">
      <w:pPr>
        <w:pStyle w:val="Odlomakpopisa"/>
        <w:spacing w:line="276" w:lineRule="auto"/>
        <w:ind w:left="720"/>
        <w:jc w:val="both"/>
        <w:rPr>
          <w:i/>
          <w:sz w:val="22"/>
          <w:szCs w:val="22"/>
        </w:rPr>
      </w:pPr>
      <w:r w:rsidRPr="00230116">
        <w:rPr>
          <w:i/>
          <w:sz w:val="22"/>
          <w:szCs w:val="22"/>
        </w:rPr>
        <w:t>prikladan način.</w:t>
      </w:r>
      <w:r w:rsidR="00864C89" w:rsidRPr="00230116">
        <w:rPr>
          <w:i/>
          <w:sz w:val="22"/>
          <w:szCs w:val="22"/>
        </w:rPr>
        <w:t xml:space="preserve"> </w:t>
      </w:r>
    </w:p>
    <w:p w14:paraId="5951401F" w14:textId="77777777" w:rsidR="00864C89" w:rsidRPr="00230116" w:rsidRDefault="00864C89" w:rsidP="00864C89">
      <w:pPr>
        <w:pStyle w:val="Odlomakpopisa"/>
        <w:numPr>
          <w:ilvl w:val="0"/>
          <w:numId w:val="14"/>
        </w:numPr>
        <w:spacing w:line="276" w:lineRule="auto"/>
        <w:jc w:val="both"/>
        <w:rPr>
          <w:i/>
          <w:sz w:val="22"/>
          <w:szCs w:val="22"/>
        </w:rPr>
      </w:pPr>
      <w:r w:rsidRPr="00230116">
        <w:rPr>
          <w:i/>
          <w:sz w:val="22"/>
          <w:szCs w:val="22"/>
        </w:rPr>
        <w:t xml:space="preserve">Način rada Upravnog odbora pobliže se uređuje Poslovnikom o radu </w:t>
      </w:r>
      <w:r w:rsidR="001E6ADD" w:rsidRPr="00230116">
        <w:rPr>
          <w:i/>
          <w:sz w:val="22"/>
          <w:szCs w:val="22"/>
        </w:rPr>
        <w:t>Upravnog odbora</w:t>
      </w:r>
      <w:r w:rsidR="00230116" w:rsidRPr="00230116">
        <w:rPr>
          <w:i/>
          <w:sz w:val="22"/>
          <w:szCs w:val="22"/>
        </w:rPr>
        <w:t xml:space="preserve"> Zaklade</w:t>
      </w:r>
      <w:r w:rsidRPr="00230116">
        <w:rPr>
          <w:i/>
          <w:sz w:val="22"/>
          <w:szCs w:val="22"/>
        </w:rPr>
        <w:t>.</w:t>
      </w:r>
    </w:p>
    <w:p w14:paraId="1D15CDCA" w14:textId="77777777" w:rsidR="00864C89" w:rsidRPr="00A5145C" w:rsidRDefault="00864C89" w:rsidP="001D0DFA">
      <w:pPr>
        <w:spacing w:line="276" w:lineRule="auto"/>
        <w:jc w:val="both"/>
        <w:rPr>
          <w:sz w:val="22"/>
          <w:szCs w:val="22"/>
        </w:rPr>
      </w:pPr>
    </w:p>
    <w:p w14:paraId="688480C4" w14:textId="77777777" w:rsidR="00735FCC" w:rsidRPr="00A5145C" w:rsidRDefault="00735FCC" w:rsidP="00735FCC">
      <w:pPr>
        <w:spacing w:line="276" w:lineRule="auto"/>
        <w:jc w:val="center"/>
        <w:rPr>
          <w:sz w:val="22"/>
          <w:szCs w:val="22"/>
        </w:rPr>
      </w:pPr>
      <w:r w:rsidRPr="00A5145C">
        <w:rPr>
          <w:sz w:val="22"/>
          <w:szCs w:val="22"/>
        </w:rPr>
        <w:t>Članak 16.</w:t>
      </w:r>
    </w:p>
    <w:p w14:paraId="3E4CDCDC" w14:textId="77777777" w:rsidR="00735FCC" w:rsidRPr="00A5145C" w:rsidRDefault="00735FCC" w:rsidP="00735FCC">
      <w:pPr>
        <w:spacing w:line="276" w:lineRule="auto"/>
        <w:jc w:val="center"/>
        <w:rPr>
          <w:sz w:val="22"/>
          <w:szCs w:val="22"/>
        </w:rPr>
      </w:pPr>
    </w:p>
    <w:p w14:paraId="25C1AEDA" w14:textId="77777777" w:rsidR="00735FCC" w:rsidRPr="00A5145C" w:rsidRDefault="00735FCC" w:rsidP="00735FCC">
      <w:pPr>
        <w:spacing w:line="276" w:lineRule="auto"/>
        <w:jc w:val="both"/>
        <w:rPr>
          <w:sz w:val="22"/>
          <w:szCs w:val="22"/>
        </w:rPr>
      </w:pPr>
      <w:r w:rsidRPr="00A5145C">
        <w:rPr>
          <w:sz w:val="22"/>
          <w:szCs w:val="22"/>
        </w:rPr>
        <w:t>(1) Članovi Zakladnih tijela moraju poslove Zaklade voditi pozornošću urednog i savjesnog gospodarstvenika.</w:t>
      </w:r>
    </w:p>
    <w:p w14:paraId="125DAD40" w14:textId="77777777" w:rsidR="000A7F68" w:rsidRPr="00BC3C87" w:rsidRDefault="00BC3C87" w:rsidP="00BC3C87">
      <w:pPr>
        <w:spacing w:line="276" w:lineRule="auto"/>
        <w:jc w:val="both"/>
        <w:rPr>
          <w:sz w:val="22"/>
          <w:szCs w:val="22"/>
        </w:rPr>
      </w:pPr>
      <w:r>
        <w:rPr>
          <w:i/>
          <w:sz w:val="22"/>
          <w:szCs w:val="22"/>
        </w:rPr>
        <w:t xml:space="preserve">(2) </w:t>
      </w:r>
      <w:r w:rsidR="000A7F68" w:rsidRPr="00BC3C87">
        <w:rPr>
          <w:i/>
          <w:sz w:val="22"/>
          <w:szCs w:val="22"/>
        </w:rPr>
        <w:t xml:space="preserve">Rad u tijelima Zaklade </w:t>
      </w:r>
      <w:r w:rsidR="00A35468" w:rsidRPr="00BC3C87">
        <w:rPr>
          <w:i/>
          <w:sz w:val="22"/>
          <w:szCs w:val="22"/>
        </w:rPr>
        <w:t xml:space="preserve">u pravilu </w:t>
      </w:r>
      <w:r w:rsidR="000A7F68" w:rsidRPr="00BC3C87">
        <w:rPr>
          <w:i/>
          <w:sz w:val="22"/>
          <w:szCs w:val="22"/>
        </w:rPr>
        <w:t>je počastan i dobrovoljan</w:t>
      </w:r>
      <w:r w:rsidR="00626795" w:rsidRPr="00BC3C87">
        <w:rPr>
          <w:i/>
          <w:sz w:val="22"/>
          <w:szCs w:val="22"/>
        </w:rPr>
        <w:t xml:space="preserve"> i obavlja se volonterski</w:t>
      </w:r>
      <w:r w:rsidR="00626795" w:rsidRPr="00BC3C87">
        <w:rPr>
          <w:sz w:val="22"/>
          <w:szCs w:val="22"/>
        </w:rPr>
        <w:t>.</w:t>
      </w:r>
    </w:p>
    <w:p w14:paraId="2ECC31BD" w14:textId="77777777" w:rsidR="00735FCC" w:rsidRPr="00A5145C" w:rsidRDefault="00735FCC" w:rsidP="00735FCC">
      <w:pPr>
        <w:spacing w:line="276" w:lineRule="auto"/>
        <w:jc w:val="both"/>
        <w:rPr>
          <w:sz w:val="22"/>
          <w:szCs w:val="22"/>
        </w:rPr>
      </w:pPr>
    </w:p>
    <w:p w14:paraId="6A9CF00E" w14:textId="77777777" w:rsidR="00735FCC" w:rsidRPr="00A5145C" w:rsidRDefault="00735FCC" w:rsidP="00735FCC">
      <w:pPr>
        <w:spacing w:line="276" w:lineRule="auto"/>
        <w:jc w:val="center"/>
        <w:rPr>
          <w:sz w:val="22"/>
          <w:szCs w:val="22"/>
        </w:rPr>
      </w:pPr>
      <w:r w:rsidRPr="00A5145C">
        <w:rPr>
          <w:sz w:val="22"/>
          <w:szCs w:val="22"/>
        </w:rPr>
        <w:t>Članak 17.</w:t>
      </w:r>
    </w:p>
    <w:p w14:paraId="21B24578" w14:textId="77777777" w:rsidR="00735FCC" w:rsidRPr="00A5145C" w:rsidRDefault="00735FCC" w:rsidP="00735FCC">
      <w:pPr>
        <w:spacing w:line="276" w:lineRule="auto"/>
        <w:jc w:val="center"/>
        <w:rPr>
          <w:sz w:val="22"/>
          <w:szCs w:val="22"/>
        </w:rPr>
      </w:pPr>
    </w:p>
    <w:p w14:paraId="4F1FD426" w14:textId="77777777" w:rsidR="00735FCC" w:rsidRPr="009517FD" w:rsidRDefault="00735FCC" w:rsidP="00735FCC">
      <w:pPr>
        <w:spacing w:line="276" w:lineRule="auto"/>
        <w:jc w:val="both"/>
        <w:rPr>
          <w:i/>
          <w:sz w:val="22"/>
          <w:szCs w:val="22"/>
        </w:rPr>
      </w:pPr>
      <w:r w:rsidRPr="00A5145C">
        <w:rPr>
          <w:sz w:val="22"/>
          <w:szCs w:val="22"/>
        </w:rPr>
        <w:t xml:space="preserve">(1) Upravitelja Zaklade </w:t>
      </w:r>
      <w:r w:rsidR="001D0DFA" w:rsidRPr="00A5145C">
        <w:rPr>
          <w:sz w:val="22"/>
          <w:szCs w:val="22"/>
        </w:rPr>
        <w:t xml:space="preserve">imenuje </w:t>
      </w:r>
      <w:r w:rsidR="00FB6982" w:rsidRPr="009517FD">
        <w:rPr>
          <w:i/>
          <w:sz w:val="22"/>
          <w:szCs w:val="22"/>
        </w:rPr>
        <w:t xml:space="preserve">Upravni odbor Zaklade </w:t>
      </w:r>
      <w:r w:rsidR="001D0DFA" w:rsidRPr="009517FD">
        <w:rPr>
          <w:i/>
          <w:sz w:val="22"/>
          <w:szCs w:val="22"/>
        </w:rPr>
        <w:t xml:space="preserve">iz reda zaposlenika </w:t>
      </w:r>
      <w:r w:rsidRPr="009517FD">
        <w:rPr>
          <w:i/>
          <w:sz w:val="22"/>
          <w:szCs w:val="22"/>
        </w:rPr>
        <w:t>Zaklad</w:t>
      </w:r>
      <w:r w:rsidR="00FB6982" w:rsidRPr="009517FD">
        <w:rPr>
          <w:i/>
          <w:sz w:val="22"/>
          <w:szCs w:val="22"/>
        </w:rPr>
        <w:t>nika</w:t>
      </w:r>
      <w:r w:rsidRPr="009517FD">
        <w:rPr>
          <w:i/>
          <w:sz w:val="22"/>
          <w:szCs w:val="22"/>
        </w:rPr>
        <w:t xml:space="preserve"> za vrijeme od 4 godine</w:t>
      </w:r>
      <w:r w:rsidR="001D0DFA" w:rsidRPr="009517FD">
        <w:rPr>
          <w:i/>
          <w:sz w:val="22"/>
          <w:szCs w:val="22"/>
        </w:rPr>
        <w:t xml:space="preserve"> i razrješava ga</w:t>
      </w:r>
      <w:r w:rsidRPr="009517FD">
        <w:rPr>
          <w:i/>
          <w:sz w:val="22"/>
          <w:szCs w:val="22"/>
        </w:rPr>
        <w:t>.</w:t>
      </w:r>
    </w:p>
    <w:p w14:paraId="131AA18E" w14:textId="77777777" w:rsidR="00735FCC" w:rsidRPr="00A5145C" w:rsidRDefault="00735FCC" w:rsidP="00735FCC">
      <w:pPr>
        <w:spacing w:line="276" w:lineRule="auto"/>
        <w:jc w:val="both"/>
        <w:rPr>
          <w:sz w:val="22"/>
          <w:szCs w:val="22"/>
        </w:rPr>
      </w:pPr>
      <w:r w:rsidRPr="00A5145C">
        <w:rPr>
          <w:sz w:val="22"/>
          <w:szCs w:val="22"/>
        </w:rPr>
        <w:t>(2) Upravitelj Zaklade:</w:t>
      </w:r>
    </w:p>
    <w:p w14:paraId="7FB47FB3" w14:textId="77777777" w:rsidR="00735FCC" w:rsidRPr="00A5145C" w:rsidRDefault="00735FCC" w:rsidP="00735FCC">
      <w:pPr>
        <w:numPr>
          <w:ilvl w:val="0"/>
          <w:numId w:val="6"/>
        </w:numPr>
        <w:spacing w:line="276" w:lineRule="auto"/>
        <w:jc w:val="both"/>
        <w:rPr>
          <w:sz w:val="22"/>
          <w:szCs w:val="22"/>
        </w:rPr>
      </w:pPr>
      <w:r w:rsidRPr="00A5145C">
        <w:rPr>
          <w:sz w:val="22"/>
          <w:szCs w:val="22"/>
        </w:rPr>
        <w:t>zastupa Zakladu;</w:t>
      </w:r>
    </w:p>
    <w:p w14:paraId="4A94024B" w14:textId="77777777" w:rsidR="00155388" w:rsidRPr="00472C0A" w:rsidRDefault="00155388" w:rsidP="00735FCC">
      <w:pPr>
        <w:numPr>
          <w:ilvl w:val="0"/>
          <w:numId w:val="6"/>
        </w:numPr>
        <w:spacing w:line="276" w:lineRule="auto"/>
        <w:jc w:val="both"/>
        <w:rPr>
          <w:i/>
          <w:sz w:val="22"/>
          <w:szCs w:val="22"/>
        </w:rPr>
      </w:pPr>
      <w:r w:rsidRPr="00472C0A">
        <w:rPr>
          <w:i/>
          <w:sz w:val="22"/>
          <w:szCs w:val="22"/>
        </w:rPr>
        <w:t>odgovoran je za zakonitost rada Zaklade;</w:t>
      </w:r>
    </w:p>
    <w:p w14:paraId="2B28D249" w14:textId="77777777" w:rsidR="00735FCC" w:rsidRPr="00A5145C" w:rsidRDefault="00735FCC" w:rsidP="00735FCC">
      <w:pPr>
        <w:numPr>
          <w:ilvl w:val="0"/>
          <w:numId w:val="6"/>
        </w:numPr>
        <w:spacing w:line="276" w:lineRule="auto"/>
        <w:jc w:val="both"/>
        <w:rPr>
          <w:sz w:val="22"/>
          <w:szCs w:val="22"/>
        </w:rPr>
      </w:pPr>
      <w:r w:rsidRPr="00A5145C">
        <w:rPr>
          <w:sz w:val="22"/>
          <w:szCs w:val="22"/>
        </w:rPr>
        <w:t>provodi odluke Upravnog odbora;</w:t>
      </w:r>
    </w:p>
    <w:p w14:paraId="58180898" w14:textId="77777777" w:rsidR="00735FCC" w:rsidRPr="00A5145C" w:rsidRDefault="00735FCC" w:rsidP="00735FCC">
      <w:pPr>
        <w:numPr>
          <w:ilvl w:val="0"/>
          <w:numId w:val="6"/>
        </w:numPr>
        <w:spacing w:line="276" w:lineRule="auto"/>
        <w:jc w:val="both"/>
        <w:rPr>
          <w:sz w:val="22"/>
          <w:szCs w:val="22"/>
        </w:rPr>
      </w:pPr>
      <w:r w:rsidRPr="00A5145C">
        <w:rPr>
          <w:sz w:val="22"/>
          <w:szCs w:val="22"/>
        </w:rPr>
        <w:t>vodi poslove Zaklade sukladno odlukama Upravnog odbora;</w:t>
      </w:r>
    </w:p>
    <w:p w14:paraId="2D0E9366" w14:textId="77777777" w:rsidR="00735FCC" w:rsidRPr="00A5145C" w:rsidRDefault="00735FCC" w:rsidP="00735FCC">
      <w:pPr>
        <w:numPr>
          <w:ilvl w:val="0"/>
          <w:numId w:val="6"/>
        </w:numPr>
        <w:spacing w:line="276" w:lineRule="auto"/>
        <w:jc w:val="both"/>
        <w:rPr>
          <w:sz w:val="22"/>
          <w:szCs w:val="22"/>
        </w:rPr>
      </w:pPr>
      <w:r w:rsidRPr="00A5145C">
        <w:rPr>
          <w:sz w:val="22"/>
          <w:szCs w:val="22"/>
        </w:rPr>
        <w:t>predlaže Upravnom odboru godišnji proračun;</w:t>
      </w:r>
    </w:p>
    <w:p w14:paraId="23398447" w14:textId="77777777" w:rsidR="00735FCC" w:rsidRPr="00A5145C" w:rsidRDefault="00735FCC" w:rsidP="00735FCC">
      <w:pPr>
        <w:numPr>
          <w:ilvl w:val="0"/>
          <w:numId w:val="6"/>
        </w:numPr>
        <w:spacing w:line="276" w:lineRule="auto"/>
        <w:jc w:val="both"/>
        <w:rPr>
          <w:sz w:val="22"/>
          <w:szCs w:val="22"/>
        </w:rPr>
      </w:pPr>
      <w:r w:rsidRPr="00A5145C">
        <w:rPr>
          <w:sz w:val="22"/>
          <w:szCs w:val="22"/>
        </w:rPr>
        <w:t>podnosi izvješća Upravnom odboru o stanju poslova i financijskom stanju Zaklade;</w:t>
      </w:r>
    </w:p>
    <w:p w14:paraId="7094518F" w14:textId="77777777" w:rsidR="00155388" w:rsidRPr="00A5145C" w:rsidRDefault="00155388" w:rsidP="00735FCC">
      <w:pPr>
        <w:numPr>
          <w:ilvl w:val="0"/>
          <w:numId w:val="6"/>
        </w:numPr>
        <w:spacing w:line="276" w:lineRule="auto"/>
        <w:jc w:val="both"/>
        <w:rPr>
          <w:sz w:val="22"/>
          <w:szCs w:val="22"/>
        </w:rPr>
      </w:pPr>
      <w:r w:rsidRPr="00A5145C">
        <w:rPr>
          <w:sz w:val="22"/>
          <w:szCs w:val="22"/>
        </w:rPr>
        <w:t>podnosi Upravnom odboru prijedlog ostalih planskih i izvještajnih dokumenata;</w:t>
      </w:r>
    </w:p>
    <w:p w14:paraId="0509DCE1" w14:textId="77777777" w:rsidR="00735FCC" w:rsidRPr="00A5145C" w:rsidRDefault="00735FCC" w:rsidP="00735FCC">
      <w:pPr>
        <w:numPr>
          <w:ilvl w:val="0"/>
          <w:numId w:val="6"/>
        </w:numPr>
        <w:spacing w:line="276" w:lineRule="auto"/>
        <w:jc w:val="both"/>
        <w:rPr>
          <w:sz w:val="22"/>
          <w:szCs w:val="22"/>
        </w:rPr>
      </w:pPr>
      <w:r w:rsidRPr="00A5145C">
        <w:rPr>
          <w:sz w:val="22"/>
          <w:szCs w:val="22"/>
        </w:rPr>
        <w:t>priprema sve odluke koje donosi Upravni odbor;</w:t>
      </w:r>
    </w:p>
    <w:p w14:paraId="666B5603" w14:textId="77777777" w:rsidR="00155388" w:rsidRPr="00A5145C" w:rsidRDefault="00155388" w:rsidP="00735FCC">
      <w:pPr>
        <w:numPr>
          <w:ilvl w:val="0"/>
          <w:numId w:val="6"/>
        </w:numPr>
        <w:spacing w:line="276" w:lineRule="auto"/>
        <w:jc w:val="both"/>
        <w:rPr>
          <w:sz w:val="22"/>
          <w:szCs w:val="22"/>
        </w:rPr>
      </w:pPr>
      <w:r w:rsidRPr="00A5145C">
        <w:rPr>
          <w:sz w:val="22"/>
          <w:szCs w:val="22"/>
        </w:rPr>
        <w:t>imenuje i opoziva likvidatora Zaklade;</w:t>
      </w:r>
    </w:p>
    <w:p w14:paraId="3ECFACB9" w14:textId="77777777" w:rsidR="00155388" w:rsidRPr="00A5145C" w:rsidRDefault="00155388" w:rsidP="00735FCC">
      <w:pPr>
        <w:numPr>
          <w:ilvl w:val="0"/>
          <w:numId w:val="6"/>
        </w:numPr>
        <w:spacing w:line="276" w:lineRule="auto"/>
        <w:jc w:val="both"/>
        <w:rPr>
          <w:sz w:val="22"/>
          <w:szCs w:val="22"/>
        </w:rPr>
      </w:pPr>
      <w:r w:rsidRPr="00A5145C">
        <w:rPr>
          <w:sz w:val="22"/>
          <w:szCs w:val="22"/>
        </w:rPr>
        <w:t xml:space="preserve">obavlja i druge poslove u skladu s zakonom, drugim propisima i ovim Statutom koji nisu u nadležnosti drugih </w:t>
      </w:r>
      <w:r w:rsidR="00145DF6" w:rsidRPr="00A5145C">
        <w:rPr>
          <w:sz w:val="22"/>
          <w:szCs w:val="22"/>
        </w:rPr>
        <w:t>tijela Zaklade.</w:t>
      </w:r>
    </w:p>
    <w:p w14:paraId="402203CF" w14:textId="77777777" w:rsidR="00735FCC" w:rsidRPr="00A5145C" w:rsidRDefault="00735FCC" w:rsidP="00735FCC">
      <w:pPr>
        <w:spacing w:line="276" w:lineRule="auto"/>
        <w:jc w:val="both"/>
        <w:rPr>
          <w:sz w:val="22"/>
          <w:szCs w:val="22"/>
        </w:rPr>
      </w:pPr>
    </w:p>
    <w:p w14:paraId="73F8E46D" w14:textId="77777777" w:rsidR="00735FCC" w:rsidRPr="00BC3C87" w:rsidRDefault="00735FCC" w:rsidP="00735FCC">
      <w:pPr>
        <w:spacing w:line="276" w:lineRule="auto"/>
        <w:jc w:val="both"/>
        <w:rPr>
          <w:i/>
          <w:sz w:val="22"/>
          <w:szCs w:val="22"/>
        </w:rPr>
      </w:pPr>
      <w:r w:rsidRPr="00A5145C">
        <w:rPr>
          <w:sz w:val="22"/>
          <w:szCs w:val="22"/>
        </w:rPr>
        <w:t xml:space="preserve">(3) Upravni odbor može </w:t>
      </w:r>
      <w:r w:rsidR="00516511">
        <w:rPr>
          <w:sz w:val="22"/>
          <w:szCs w:val="22"/>
        </w:rPr>
        <w:t>razriješiti</w:t>
      </w:r>
      <w:r w:rsidRPr="00A5145C">
        <w:rPr>
          <w:sz w:val="22"/>
          <w:szCs w:val="22"/>
        </w:rPr>
        <w:t xml:space="preserve"> upravitelja Zaklade </w:t>
      </w:r>
      <w:r w:rsidR="00145DF6" w:rsidRPr="00A5145C">
        <w:rPr>
          <w:sz w:val="22"/>
          <w:szCs w:val="22"/>
        </w:rPr>
        <w:t xml:space="preserve">zbog opetovanog neopravdanog nesudjelovanja u radu Upravnog odbora, neizvršavanja povjerenih obveza, trajnije nesposobnosti za rad, </w:t>
      </w:r>
      <w:r w:rsidR="00145DF6" w:rsidRPr="00A5145C">
        <w:rPr>
          <w:i/>
          <w:sz w:val="22"/>
          <w:szCs w:val="22"/>
        </w:rPr>
        <w:t>postupanja protivno ovom Statutu i</w:t>
      </w:r>
      <w:r w:rsidR="006A6FCA" w:rsidRPr="00A5145C">
        <w:rPr>
          <w:i/>
          <w:sz w:val="22"/>
          <w:szCs w:val="22"/>
        </w:rPr>
        <w:t xml:space="preserve"> </w:t>
      </w:r>
      <w:r w:rsidR="00145DF6" w:rsidRPr="00A5145C">
        <w:rPr>
          <w:i/>
          <w:sz w:val="22"/>
          <w:szCs w:val="22"/>
        </w:rPr>
        <w:t>općim aktima Zaklade.</w:t>
      </w:r>
    </w:p>
    <w:p w14:paraId="2E602DB3" w14:textId="77777777" w:rsidR="0016187E" w:rsidRPr="00A5145C" w:rsidRDefault="0016187E" w:rsidP="00735FCC">
      <w:pPr>
        <w:spacing w:line="276" w:lineRule="auto"/>
        <w:jc w:val="both"/>
        <w:rPr>
          <w:sz w:val="22"/>
          <w:szCs w:val="22"/>
        </w:rPr>
      </w:pPr>
    </w:p>
    <w:p w14:paraId="3AC5E87F" w14:textId="77777777" w:rsidR="00735FCC" w:rsidRPr="00A5145C" w:rsidRDefault="00735FCC" w:rsidP="00735FCC">
      <w:pPr>
        <w:spacing w:line="276" w:lineRule="auto"/>
        <w:jc w:val="both"/>
        <w:rPr>
          <w:sz w:val="22"/>
          <w:szCs w:val="22"/>
        </w:rPr>
      </w:pPr>
      <w:r w:rsidRPr="00A5145C">
        <w:rPr>
          <w:sz w:val="22"/>
          <w:szCs w:val="22"/>
        </w:rPr>
        <w:t>VII. STATUT I DRUGI OPĆI AKTI</w:t>
      </w:r>
    </w:p>
    <w:p w14:paraId="55751A04" w14:textId="77777777" w:rsidR="00735FCC" w:rsidRPr="00A5145C" w:rsidRDefault="00735FCC" w:rsidP="00735FCC">
      <w:pPr>
        <w:spacing w:line="276" w:lineRule="auto"/>
        <w:jc w:val="both"/>
        <w:rPr>
          <w:sz w:val="22"/>
          <w:szCs w:val="22"/>
        </w:rPr>
      </w:pPr>
    </w:p>
    <w:p w14:paraId="0873E90B" w14:textId="77777777" w:rsidR="00735FCC" w:rsidRPr="00A5145C" w:rsidRDefault="00735FCC" w:rsidP="00735FCC">
      <w:pPr>
        <w:spacing w:line="276" w:lineRule="auto"/>
        <w:jc w:val="center"/>
        <w:rPr>
          <w:sz w:val="22"/>
          <w:szCs w:val="22"/>
        </w:rPr>
      </w:pPr>
      <w:r w:rsidRPr="00A5145C">
        <w:rPr>
          <w:sz w:val="22"/>
          <w:szCs w:val="22"/>
        </w:rPr>
        <w:t>Članak 18.</w:t>
      </w:r>
    </w:p>
    <w:p w14:paraId="61BFF973" w14:textId="77777777" w:rsidR="00735FCC" w:rsidRPr="00A5145C" w:rsidRDefault="00735FCC" w:rsidP="00735FCC">
      <w:pPr>
        <w:spacing w:line="276" w:lineRule="auto"/>
        <w:jc w:val="center"/>
        <w:rPr>
          <w:sz w:val="22"/>
          <w:szCs w:val="22"/>
        </w:rPr>
      </w:pPr>
    </w:p>
    <w:p w14:paraId="1CD1A24C" w14:textId="77777777" w:rsidR="00735FCC" w:rsidRPr="00A5145C" w:rsidRDefault="00735FCC" w:rsidP="00735FCC">
      <w:pPr>
        <w:numPr>
          <w:ilvl w:val="0"/>
          <w:numId w:val="7"/>
        </w:numPr>
        <w:spacing w:line="276" w:lineRule="auto"/>
        <w:ind w:left="360"/>
        <w:jc w:val="both"/>
        <w:rPr>
          <w:sz w:val="22"/>
          <w:szCs w:val="22"/>
        </w:rPr>
      </w:pPr>
      <w:r w:rsidRPr="00A5145C">
        <w:rPr>
          <w:sz w:val="22"/>
          <w:szCs w:val="22"/>
        </w:rPr>
        <w:t xml:space="preserve">Statut je temeljni opći akt Zaklade i svi drugi opći akti moraju biti u skladu s odredbama </w:t>
      </w:r>
      <w:r w:rsidR="0070415C" w:rsidRPr="00A5145C">
        <w:rPr>
          <w:sz w:val="22"/>
          <w:szCs w:val="22"/>
        </w:rPr>
        <w:t>S</w:t>
      </w:r>
      <w:r w:rsidRPr="00A5145C">
        <w:rPr>
          <w:sz w:val="22"/>
          <w:szCs w:val="22"/>
        </w:rPr>
        <w:t>tatuta.</w:t>
      </w:r>
    </w:p>
    <w:p w14:paraId="314BF834" w14:textId="77777777" w:rsidR="00735FCC" w:rsidRPr="00BC3C87" w:rsidRDefault="00735FCC" w:rsidP="00BC3C87">
      <w:pPr>
        <w:numPr>
          <w:ilvl w:val="0"/>
          <w:numId w:val="7"/>
        </w:numPr>
        <w:spacing w:line="276" w:lineRule="auto"/>
        <w:ind w:left="360"/>
        <w:rPr>
          <w:sz w:val="22"/>
          <w:szCs w:val="22"/>
        </w:rPr>
      </w:pPr>
      <w:r w:rsidRPr="00A5145C">
        <w:rPr>
          <w:sz w:val="22"/>
          <w:szCs w:val="22"/>
        </w:rPr>
        <w:t xml:space="preserve">Pravila, struktura, primjenjivost te ostala pitanja ostvarivanja svrhe </w:t>
      </w:r>
      <w:r w:rsidR="006A6FCA" w:rsidRPr="00A5145C">
        <w:rPr>
          <w:sz w:val="22"/>
          <w:szCs w:val="22"/>
        </w:rPr>
        <w:t>Z</w:t>
      </w:r>
      <w:r w:rsidRPr="00A5145C">
        <w:rPr>
          <w:sz w:val="22"/>
          <w:szCs w:val="22"/>
        </w:rPr>
        <w:t xml:space="preserve">aklade </w:t>
      </w:r>
      <w:r w:rsidRPr="00A5145C">
        <w:rPr>
          <w:bCs/>
          <w:spacing w:val="-2"/>
          <w:sz w:val="22"/>
          <w:szCs w:val="22"/>
        </w:rPr>
        <w:t xml:space="preserve">detaljnije će se  regulirati Pravilnikom </w:t>
      </w:r>
      <w:r w:rsidR="00155388" w:rsidRPr="00A5145C">
        <w:rPr>
          <w:i/>
          <w:sz w:val="22"/>
          <w:szCs w:val="22"/>
        </w:rPr>
        <w:t>o mjerilima i postupku za dodjelu potpore</w:t>
      </w:r>
      <w:r w:rsidR="00155388" w:rsidRPr="00A5145C">
        <w:rPr>
          <w:bCs/>
          <w:i/>
          <w:spacing w:val="-2"/>
          <w:sz w:val="22"/>
          <w:szCs w:val="22"/>
        </w:rPr>
        <w:t xml:space="preserve"> </w:t>
      </w:r>
      <w:r w:rsidRPr="00A5145C">
        <w:rPr>
          <w:bCs/>
          <w:i/>
          <w:spacing w:val="-2"/>
          <w:sz w:val="22"/>
          <w:szCs w:val="22"/>
        </w:rPr>
        <w:t>Zaklade</w:t>
      </w:r>
      <w:r w:rsidR="00145DF6" w:rsidRPr="00BC3C87">
        <w:rPr>
          <w:bCs/>
          <w:spacing w:val="-2"/>
          <w:sz w:val="22"/>
          <w:szCs w:val="22"/>
        </w:rPr>
        <w:t>.</w:t>
      </w:r>
    </w:p>
    <w:p w14:paraId="4A7DBE61" w14:textId="77777777" w:rsidR="00735FCC" w:rsidRPr="00A5145C" w:rsidRDefault="00735FCC" w:rsidP="00735FCC">
      <w:pPr>
        <w:numPr>
          <w:ilvl w:val="0"/>
          <w:numId w:val="7"/>
        </w:numPr>
        <w:spacing w:line="276" w:lineRule="auto"/>
        <w:ind w:left="360"/>
        <w:jc w:val="both"/>
        <w:rPr>
          <w:sz w:val="22"/>
          <w:szCs w:val="22"/>
        </w:rPr>
      </w:pPr>
      <w:r w:rsidRPr="00A5145C">
        <w:rPr>
          <w:sz w:val="22"/>
          <w:szCs w:val="22"/>
        </w:rPr>
        <w:t xml:space="preserve">Tumačenje odredaba Statuta </w:t>
      </w:r>
      <w:r w:rsidR="00BC3C87">
        <w:rPr>
          <w:sz w:val="22"/>
          <w:szCs w:val="22"/>
        </w:rPr>
        <w:t xml:space="preserve">te ostalih općih akata </w:t>
      </w:r>
      <w:r w:rsidRPr="00A5145C">
        <w:rPr>
          <w:sz w:val="22"/>
          <w:szCs w:val="22"/>
        </w:rPr>
        <w:t>daje Upravni odbor Zaklade.</w:t>
      </w:r>
    </w:p>
    <w:p w14:paraId="54FD60C2" w14:textId="77777777" w:rsidR="00735FCC" w:rsidRPr="00A5145C" w:rsidRDefault="00735FCC" w:rsidP="00735FCC">
      <w:pPr>
        <w:spacing w:line="276" w:lineRule="auto"/>
        <w:jc w:val="both"/>
        <w:rPr>
          <w:sz w:val="22"/>
          <w:szCs w:val="22"/>
        </w:rPr>
      </w:pPr>
    </w:p>
    <w:p w14:paraId="1775E44C" w14:textId="77777777" w:rsidR="00735FCC" w:rsidRPr="00A5145C" w:rsidRDefault="00735FCC" w:rsidP="00735FCC">
      <w:pPr>
        <w:spacing w:line="276" w:lineRule="auto"/>
        <w:jc w:val="both"/>
        <w:rPr>
          <w:color w:val="000000"/>
          <w:sz w:val="22"/>
          <w:szCs w:val="22"/>
        </w:rPr>
      </w:pPr>
    </w:p>
    <w:p w14:paraId="20C3E7B7" w14:textId="77777777" w:rsidR="00735FCC" w:rsidRPr="00A5145C" w:rsidRDefault="00735FCC" w:rsidP="00735FCC">
      <w:pPr>
        <w:spacing w:line="276" w:lineRule="auto"/>
        <w:jc w:val="both"/>
        <w:rPr>
          <w:color w:val="000000"/>
          <w:sz w:val="22"/>
          <w:szCs w:val="22"/>
        </w:rPr>
      </w:pPr>
      <w:r w:rsidRPr="00A5145C">
        <w:rPr>
          <w:color w:val="000000"/>
          <w:sz w:val="22"/>
          <w:szCs w:val="22"/>
        </w:rPr>
        <w:t>VIII. STATUSNE PROMJENE</w:t>
      </w:r>
      <w:r w:rsidR="00DD486E" w:rsidRPr="00A5145C">
        <w:rPr>
          <w:color w:val="000000"/>
          <w:sz w:val="22"/>
          <w:szCs w:val="22"/>
        </w:rPr>
        <w:t xml:space="preserve"> </w:t>
      </w:r>
      <w:r w:rsidR="00DD486E" w:rsidRPr="00A5145C">
        <w:rPr>
          <w:i/>
          <w:color w:val="000000"/>
          <w:sz w:val="22"/>
          <w:szCs w:val="22"/>
        </w:rPr>
        <w:t>I PRESTANAK ZAKLADE</w:t>
      </w:r>
    </w:p>
    <w:p w14:paraId="169D227D" w14:textId="77777777" w:rsidR="00735FCC" w:rsidRPr="00A5145C" w:rsidRDefault="00735FCC" w:rsidP="00735FCC">
      <w:pPr>
        <w:spacing w:line="276" w:lineRule="auto"/>
        <w:jc w:val="both"/>
        <w:rPr>
          <w:color w:val="000000"/>
          <w:sz w:val="22"/>
          <w:szCs w:val="22"/>
        </w:rPr>
      </w:pPr>
    </w:p>
    <w:p w14:paraId="2540C212" w14:textId="77777777" w:rsidR="00735FCC" w:rsidRPr="00A5145C" w:rsidRDefault="00735FCC" w:rsidP="00735FCC">
      <w:pPr>
        <w:spacing w:line="276" w:lineRule="auto"/>
        <w:jc w:val="center"/>
        <w:rPr>
          <w:color w:val="000000"/>
          <w:sz w:val="22"/>
          <w:szCs w:val="22"/>
        </w:rPr>
      </w:pPr>
      <w:r w:rsidRPr="00A5145C">
        <w:rPr>
          <w:color w:val="000000"/>
          <w:sz w:val="22"/>
          <w:szCs w:val="22"/>
        </w:rPr>
        <w:t>Članak 19.</w:t>
      </w:r>
    </w:p>
    <w:p w14:paraId="4061E9E8" w14:textId="77777777" w:rsidR="00735FCC" w:rsidRPr="00A5145C" w:rsidRDefault="00735FCC" w:rsidP="00735FCC">
      <w:pPr>
        <w:spacing w:line="276" w:lineRule="auto"/>
        <w:jc w:val="center"/>
        <w:rPr>
          <w:color w:val="000000"/>
          <w:sz w:val="22"/>
          <w:szCs w:val="22"/>
        </w:rPr>
      </w:pPr>
    </w:p>
    <w:p w14:paraId="07573A0F" w14:textId="77777777" w:rsidR="00145DF6" w:rsidRPr="00A5145C" w:rsidRDefault="00735FCC" w:rsidP="00145DF6">
      <w:pPr>
        <w:pStyle w:val="Odlomakpopisa"/>
        <w:numPr>
          <w:ilvl w:val="0"/>
          <w:numId w:val="16"/>
        </w:numPr>
        <w:spacing w:line="276" w:lineRule="auto"/>
        <w:jc w:val="both"/>
        <w:rPr>
          <w:color w:val="000000"/>
          <w:sz w:val="22"/>
          <w:szCs w:val="22"/>
        </w:rPr>
      </w:pPr>
      <w:r w:rsidRPr="00A5145C">
        <w:rPr>
          <w:color w:val="000000"/>
          <w:sz w:val="22"/>
          <w:szCs w:val="22"/>
        </w:rPr>
        <w:t>Zaklada se može pripojiti drugoj zakladi, spojiti s jednom ili više zaklada ili podijeliti na dvije ili više zaklada, u skladu sa Zakonom o zakladama</w:t>
      </w:r>
      <w:r w:rsidR="00145DF6" w:rsidRPr="00A5145C">
        <w:rPr>
          <w:color w:val="000000"/>
          <w:sz w:val="22"/>
          <w:szCs w:val="22"/>
        </w:rPr>
        <w:t>.</w:t>
      </w:r>
    </w:p>
    <w:p w14:paraId="385AFD95" w14:textId="77777777" w:rsidR="00145DF6" w:rsidRPr="00A5145C" w:rsidRDefault="00145DF6" w:rsidP="00145DF6">
      <w:pPr>
        <w:pStyle w:val="Odlomakpopisa"/>
        <w:numPr>
          <w:ilvl w:val="0"/>
          <w:numId w:val="16"/>
        </w:numPr>
        <w:spacing w:line="276" w:lineRule="auto"/>
        <w:jc w:val="both"/>
        <w:rPr>
          <w:color w:val="000000"/>
          <w:sz w:val="22"/>
          <w:szCs w:val="22"/>
        </w:rPr>
      </w:pPr>
      <w:r w:rsidRPr="00A5145C">
        <w:rPr>
          <w:color w:val="000000"/>
          <w:sz w:val="22"/>
          <w:szCs w:val="22"/>
        </w:rPr>
        <w:t>Zaklada prestaje u slučajevima i na način propisan Zakonom o zakladama.</w:t>
      </w:r>
    </w:p>
    <w:p w14:paraId="15BF1672" w14:textId="77777777" w:rsidR="00145DF6" w:rsidRPr="00A5145C" w:rsidRDefault="00145DF6" w:rsidP="00145DF6">
      <w:pPr>
        <w:pStyle w:val="Odlomakpopisa"/>
        <w:numPr>
          <w:ilvl w:val="0"/>
          <w:numId w:val="16"/>
        </w:numPr>
        <w:spacing w:line="276" w:lineRule="auto"/>
        <w:jc w:val="both"/>
        <w:rPr>
          <w:color w:val="000000"/>
          <w:sz w:val="22"/>
          <w:szCs w:val="22"/>
        </w:rPr>
      </w:pPr>
      <w:r w:rsidRPr="00A5145C">
        <w:rPr>
          <w:color w:val="000000"/>
          <w:sz w:val="22"/>
          <w:szCs w:val="22"/>
        </w:rPr>
        <w:t>U</w:t>
      </w:r>
      <w:r w:rsidR="002847C3" w:rsidRPr="00A5145C">
        <w:rPr>
          <w:color w:val="000000"/>
          <w:sz w:val="22"/>
          <w:szCs w:val="22"/>
        </w:rPr>
        <w:t xml:space="preserve"> slučaju prestanka Zaklade iz bilo kojeg razloga eventualno preostala imovina Zaklade predaje se zakladi iste ili slične svrhe, udruzi ili ustanovi koje imaju iste ili slične ciljeve ili jedinici lokalne odnosno p</w:t>
      </w:r>
      <w:r w:rsidR="00DD486E" w:rsidRPr="00A5145C">
        <w:rPr>
          <w:color w:val="000000"/>
          <w:sz w:val="22"/>
          <w:szCs w:val="22"/>
        </w:rPr>
        <w:t>odručne (regionalne) samouprave</w:t>
      </w:r>
      <w:r w:rsidR="009011CA" w:rsidRPr="00A5145C">
        <w:rPr>
          <w:color w:val="000000"/>
          <w:sz w:val="22"/>
          <w:szCs w:val="22"/>
        </w:rPr>
        <w:t>, sukladno odluci</w:t>
      </w:r>
      <w:r w:rsidR="0070415C" w:rsidRPr="00A5145C">
        <w:rPr>
          <w:color w:val="000000"/>
          <w:sz w:val="22"/>
          <w:szCs w:val="22"/>
        </w:rPr>
        <w:t xml:space="preserve"> Gradskog ureda za opću upravu</w:t>
      </w:r>
      <w:r w:rsidR="00DD486E" w:rsidRPr="00A5145C">
        <w:rPr>
          <w:color w:val="000000"/>
          <w:sz w:val="22"/>
          <w:szCs w:val="22"/>
        </w:rPr>
        <w:t>.</w:t>
      </w:r>
    </w:p>
    <w:p w14:paraId="5ECCDAAB" w14:textId="77777777" w:rsidR="00735FCC" w:rsidRPr="00A5145C" w:rsidRDefault="00735FCC" w:rsidP="00735FCC">
      <w:pPr>
        <w:spacing w:line="276" w:lineRule="auto"/>
        <w:jc w:val="both"/>
        <w:rPr>
          <w:color w:val="FF0000"/>
          <w:sz w:val="22"/>
          <w:szCs w:val="22"/>
        </w:rPr>
      </w:pPr>
    </w:p>
    <w:p w14:paraId="73EDC85B" w14:textId="77777777" w:rsidR="00735FCC" w:rsidRPr="00A5145C" w:rsidRDefault="00735FCC" w:rsidP="00735FCC">
      <w:pPr>
        <w:spacing w:line="276" w:lineRule="auto"/>
        <w:jc w:val="both"/>
        <w:rPr>
          <w:sz w:val="22"/>
          <w:szCs w:val="22"/>
        </w:rPr>
      </w:pPr>
    </w:p>
    <w:p w14:paraId="042C3D07" w14:textId="77777777" w:rsidR="00735FCC" w:rsidRPr="00A5145C" w:rsidRDefault="00735FCC" w:rsidP="00735FCC">
      <w:pPr>
        <w:spacing w:line="276" w:lineRule="auto"/>
        <w:jc w:val="both"/>
        <w:rPr>
          <w:sz w:val="22"/>
          <w:szCs w:val="22"/>
        </w:rPr>
      </w:pPr>
      <w:r w:rsidRPr="00A5145C">
        <w:rPr>
          <w:sz w:val="22"/>
          <w:szCs w:val="22"/>
        </w:rPr>
        <w:t>IX. PRIJELAZNE I ZAVRŠNE ODREDBE</w:t>
      </w:r>
    </w:p>
    <w:p w14:paraId="302DF3A9" w14:textId="77777777" w:rsidR="00735FCC" w:rsidRPr="00A5145C" w:rsidRDefault="00735FCC" w:rsidP="00735FCC">
      <w:pPr>
        <w:spacing w:line="276" w:lineRule="auto"/>
        <w:jc w:val="both"/>
        <w:rPr>
          <w:sz w:val="22"/>
          <w:szCs w:val="22"/>
        </w:rPr>
      </w:pPr>
    </w:p>
    <w:p w14:paraId="6DE9641F" w14:textId="77777777" w:rsidR="00735FCC" w:rsidRPr="00A5145C" w:rsidRDefault="00735FCC" w:rsidP="00735FCC">
      <w:pPr>
        <w:spacing w:line="276" w:lineRule="auto"/>
        <w:jc w:val="center"/>
        <w:rPr>
          <w:sz w:val="22"/>
          <w:szCs w:val="22"/>
        </w:rPr>
      </w:pPr>
      <w:r w:rsidRPr="00A5145C">
        <w:rPr>
          <w:sz w:val="22"/>
          <w:szCs w:val="22"/>
        </w:rPr>
        <w:t>Članak 20.</w:t>
      </w:r>
    </w:p>
    <w:p w14:paraId="2DB2EF46" w14:textId="77777777" w:rsidR="00735FCC" w:rsidRPr="00A5145C" w:rsidRDefault="00735FCC" w:rsidP="00735FCC">
      <w:pPr>
        <w:spacing w:line="276" w:lineRule="auto"/>
        <w:jc w:val="center"/>
        <w:rPr>
          <w:sz w:val="22"/>
          <w:szCs w:val="22"/>
        </w:rPr>
      </w:pPr>
    </w:p>
    <w:p w14:paraId="44922D91" w14:textId="77777777" w:rsidR="006D00C8" w:rsidRPr="00A5145C" w:rsidRDefault="00735FCC" w:rsidP="006D00C8">
      <w:pPr>
        <w:spacing w:after="160" w:line="276" w:lineRule="auto"/>
        <w:contextualSpacing/>
        <w:jc w:val="both"/>
        <w:rPr>
          <w:rFonts w:eastAsiaTheme="minorHAnsi"/>
          <w:i/>
          <w:sz w:val="22"/>
          <w:szCs w:val="22"/>
          <w:lang w:eastAsia="en-US"/>
        </w:rPr>
      </w:pPr>
      <w:r w:rsidRPr="00A5145C">
        <w:rPr>
          <w:i/>
          <w:sz w:val="22"/>
          <w:szCs w:val="22"/>
        </w:rPr>
        <w:t xml:space="preserve">(1) </w:t>
      </w:r>
      <w:r w:rsidR="006D00C8" w:rsidRPr="00A5145C">
        <w:rPr>
          <w:rFonts w:eastAsiaTheme="minorHAnsi"/>
          <w:i/>
          <w:sz w:val="22"/>
          <w:szCs w:val="22"/>
          <w:lang w:eastAsia="en-US"/>
        </w:rPr>
        <w:t xml:space="preserve">Prvi Upravni odbor  Zaklade u postupku osnivanja Zaklade imenuje </w:t>
      </w:r>
      <w:r w:rsidR="00BC3C87">
        <w:rPr>
          <w:rFonts w:eastAsiaTheme="minorHAnsi"/>
          <w:i/>
          <w:sz w:val="22"/>
          <w:szCs w:val="22"/>
          <w:lang w:eastAsia="en-US"/>
        </w:rPr>
        <w:t xml:space="preserve">Školski odbor I. gimnazije za </w:t>
      </w:r>
      <w:r w:rsidR="006D00C8" w:rsidRPr="00A5145C">
        <w:rPr>
          <w:rFonts w:eastAsiaTheme="minorHAnsi"/>
          <w:i/>
          <w:sz w:val="22"/>
          <w:szCs w:val="22"/>
          <w:lang w:eastAsia="en-US"/>
        </w:rPr>
        <w:t>Zakladnik</w:t>
      </w:r>
      <w:r w:rsidR="00BC3C87">
        <w:rPr>
          <w:rFonts w:eastAsiaTheme="minorHAnsi"/>
          <w:i/>
          <w:sz w:val="22"/>
          <w:szCs w:val="22"/>
          <w:lang w:eastAsia="en-US"/>
        </w:rPr>
        <w:t>a</w:t>
      </w:r>
      <w:r w:rsidR="006D00C8" w:rsidRPr="00A5145C">
        <w:rPr>
          <w:rFonts w:eastAsiaTheme="minorHAnsi"/>
          <w:i/>
          <w:sz w:val="22"/>
          <w:szCs w:val="22"/>
          <w:lang w:eastAsia="en-US"/>
        </w:rPr>
        <w:t xml:space="preserve">, dok će se kasnije, tj. </w:t>
      </w:r>
      <w:r w:rsidR="006A6FCA" w:rsidRPr="00A5145C">
        <w:rPr>
          <w:rFonts w:eastAsiaTheme="minorHAnsi"/>
          <w:i/>
          <w:sz w:val="22"/>
          <w:szCs w:val="22"/>
          <w:lang w:eastAsia="en-US"/>
        </w:rPr>
        <w:t>nakon što Zaklada stekne pravnu osobnost</w:t>
      </w:r>
      <w:r w:rsidR="006D00C8" w:rsidRPr="00A5145C">
        <w:rPr>
          <w:rFonts w:eastAsiaTheme="minorHAnsi"/>
          <w:i/>
          <w:sz w:val="22"/>
          <w:szCs w:val="22"/>
          <w:lang w:eastAsia="en-US"/>
        </w:rPr>
        <w:t xml:space="preserve">, na imenovanje </w:t>
      </w:r>
      <w:r w:rsidR="006A6FCA" w:rsidRPr="00A5145C">
        <w:rPr>
          <w:rFonts w:eastAsiaTheme="minorHAnsi"/>
          <w:i/>
          <w:sz w:val="22"/>
          <w:szCs w:val="22"/>
          <w:lang w:eastAsia="en-US"/>
        </w:rPr>
        <w:t xml:space="preserve">i razrješenje </w:t>
      </w:r>
      <w:r w:rsidR="006D00C8" w:rsidRPr="00A5145C">
        <w:rPr>
          <w:rFonts w:eastAsiaTheme="minorHAnsi"/>
          <w:i/>
          <w:sz w:val="22"/>
          <w:szCs w:val="22"/>
          <w:lang w:eastAsia="en-US"/>
        </w:rPr>
        <w:t xml:space="preserve">članova </w:t>
      </w:r>
      <w:r w:rsidR="00AE5A0A">
        <w:rPr>
          <w:rFonts w:eastAsiaTheme="minorHAnsi"/>
          <w:i/>
          <w:sz w:val="22"/>
          <w:szCs w:val="22"/>
          <w:lang w:eastAsia="en-US"/>
        </w:rPr>
        <w:t>Upravnog odbora</w:t>
      </w:r>
      <w:r w:rsidR="006D00C8" w:rsidRPr="00A5145C">
        <w:rPr>
          <w:rFonts w:eastAsiaTheme="minorHAnsi"/>
          <w:i/>
          <w:sz w:val="22"/>
          <w:szCs w:val="22"/>
          <w:lang w:eastAsia="en-US"/>
        </w:rPr>
        <w:t xml:space="preserve"> Zaklade primjenjivati odredbe ovog Statuta.</w:t>
      </w:r>
    </w:p>
    <w:p w14:paraId="36EAE50C" w14:textId="77777777" w:rsidR="006D00C8" w:rsidRPr="00A5145C" w:rsidRDefault="006D00C8" w:rsidP="00735FCC">
      <w:pPr>
        <w:spacing w:line="276" w:lineRule="auto"/>
        <w:jc w:val="both"/>
        <w:rPr>
          <w:sz w:val="22"/>
          <w:szCs w:val="22"/>
        </w:rPr>
      </w:pPr>
    </w:p>
    <w:p w14:paraId="6C61E13D" w14:textId="77777777" w:rsidR="00735FCC" w:rsidRPr="00A5145C" w:rsidRDefault="00735FCC" w:rsidP="00735FCC">
      <w:pPr>
        <w:spacing w:line="276" w:lineRule="auto"/>
        <w:jc w:val="both"/>
        <w:rPr>
          <w:sz w:val="22"/>
          <w:szCs w:val="22"/>
        </w:rPr>
      </w:pPr>
    </w:p>
    <w:p w14:paraId="020ABFE0" w14:textId="77777777" w:rsidR="00735FCC" w:rsidRPr="00A5145C" w:rsidRDefault="00735FCC" w:rsidP="00735FCC">
      <w:pPr>
        <w:spacing w:line="276" w:lineRule="auto"/>
        <w:jc w:val="center"/>
        <w:rPr>
          <w:sz w:val="22"/>
          <w:szCs w:val="22"/>
        </w:rPr>
      </w:pPr>
      <w:r w:rsidRPr="00A5145C">
        <w:rPr>
          <w:sz w:val="22"/>
          <w:szCs w:val="22"/>
        </w:rPr>
        <w:t>Članak 21.</w:t>
      </w:r>
    </w:p>
    <w:p w14:paraId="716F9843" w14:textId="77777777" w:rsidR="00735FCC" w:rsidRPr="00A5145C" w:rsidRDefault="00735FCC" w:rsidP="00735FCC">
      <w:pPr>
        <w:spacing w:line="276" w:lineRule="auto"/>
        <w:jc w:val="both"/>
        <w:rPr>
          <w:sz w:val="22"/>
          <w:szCs w:val="22"/>
        </w:rPr>
      </w:pPr>
    </w:p>
    <w:p w14:paraId="613142C5" w14:textId="77777777" w:rsidR="00B04538" w:rsidRPr="00A5145C" w:rsidRDefault="00735FCC" w:rsidP="00B04538">
      <w:pPr>
        <w:pStyle w:val="Odlomakpopisa"/>
        <w:numPr>
          <w:ilvl w:val="0"/>
          <w:numId w:val="18"/>
        </w:numPr>
        <w:spacing w:line="276" w:lineRule="auto"/>
        <w:jc w:val="both"/>
        <w:rPr>
          <w:sz w:val="22"/>
          <w:szCs w:val="22"/>
        </w:rPr>
      </w:pPr>
      <w:r w:rsidRPr="00A5145C">
        <w:rPr>
          <w:sz w:val="22"/>
          <w:szCs w:val="22"/>
        </w:rPr>
        <w:t xml:space="preserve">Ovaj Statut </w:t>
      </w:r>
      <w:r w:rsidR="00B04538" w:rsidRPr="00A5145C">
        <w:rPr>
          <w:sz w:val="22"/>
          <w:szCs w:val="22"/>
        </w:rPr>
        <w:t xml:space="preserve">donosi se uz suglasnost </w:t>
      </w:r>
      <w:r w:rsidR="00246DBB" w:rsidRPr="00A5145C">
        <w:rPr>
          <w:sz w:val="22"/>
          <w:szCs w:val="22"/>
        </w:rPr>
        <w:t>Školskog odbora I. gimnazije –</w:t>
      </w:r>
      <w:r w:rsidR="00B04538" w:rsidRPr="00A5145C">
        <w:rPr>
          <w:sz w:val="22"/>
          <w:szCs w:val="22"/>
        </w:rPr>
        <w:t>Zakladnika</w:t>
      </w:r>
      <w:r w:rsidR="00246DBB" w:rsidRPr="00A5145C">
        <w:rPr>
          <w:sz w:val="22"/>
          <w:szCs w:val="22"/>
        </w:rPr>
        <w:t>, a stupa na snagu danom ishođenja predmetne suglasnosti</w:t>
      </w:r>
      <w:r w:rsidR="00B04538" w:rsidRPr="00A5145C">
        <w:rPr>
          <w:sz w:val="22"/>
          <w:szCs w:val="22"/>
        </w:rPr>
        <w:t>.</w:t>
      </w:r>
    </w:p>
    <w:p w14:paraId="39DB56DC" w14:textId="77777777" w:rsidR="00735FCC" w:rsidRPr="00A5145C" w:rsidRDefault="00B04538" w:rsidP="00B04538">
      <w:pPr>
        <w:pStyle w:val="Odlomakpopisa"/>
        <w:numPr>
          <w:ilvl w:val="0"/>
          <w:numId w:val="18"/>
        </w:numPr>
        <w:spacing w:line="276" w:lineRule="auto"/>
        <w:jc w:val="both"/>
        <w:rPr>
          <w:sz w:val="22"/>
          <w:szCs w:val="22"/>
        </w:rPr>
      </w:pPr>
      <w:r w:rsidRPr="00A5145C">
        <w:rPr>
          <w:sz w:val="22"/>
          <w:szCs w:val="22"/>
        </w:rPr>
        <w:t xml:space="preserve">Ovaj Statut </w:t>
      </w:r>
      <w:r w:rsidR="00EE72F1" w:rsidRPr="00A5145C">
        <w:rPr>
          <w:sz w:val="22"/>
          <w:szCs w:val="22"/>
        </w:rPr>
        <w:t>primjenjuje se kad ga odobri Gradski ured za opću upravu</w:t>
      </w:r>
      <w:r w:rsidR="00735FCC" w:rsidRPr="00A5145C">
        <w:rPr>
          <w:sz w:val="22"/>
          <w:szCs w:val="22"/>
        </w:rPr>
        <w:t>.</w:t>
      </w:r>
    </w:p>
    <w:p w14:paraId="2EA000DA" w14:textId="77777777" w:rsidR="00DD486E" w:rsidRPr="00A5145C" w:rsidRDefault="00DD486E" w:rsidP="00735FCC">
      <w:pPr>
        <w:spacing w:line="276" w:lineRule="auto"/>
        <w:jc w:val="both"/>
        <w:rPr>
          <w:sz w:val="22"/>
          <w:szCs w:val="22"/>
        </w:rPr>
      </w:pPr>
    </w:p>
    <w:p w14:paraId="4B4D773F" w14:textId="12BDC2AE" w:rsidR="00735FCC" w:rsidRPr="00A5145C" w:rsidRDefault="00B04538" w:rsidP="00735FCC">
      <w:pPr>
        <w:spacing w:line="276" w:lineRule="auto"/>
        <w:jc w:val="both"/>
        <w:rPr>
          <w:sz w:val="22"/>
          <w:szCs w:val="22"/>
        </w:rPr>
      </w:pPr>
      <w:r w:rsidRPr="00A5145C">
        <w:rPr>
          <w:sz w:val="22"/>
          <w:szCs w:val="22"/>
        </w:rPr>
        <w:t xml:space="preserve">U Zagrebu, </w:t>
      </w:r>
      <w:r w:rsidR="00377458">
        <w:rPr>
          <w:sz w:val="22"/>
          <w:szCs w:val="22"/>
        </w:rPr>
        <w:t>15.6.2020.</w:t>
      </w:r>
      <w:r w:rsidRPr="00A5145C">
        <w:rPr>
          <w:sz w:val="22"/>
          <w:szCs w:val="22"/>
        </w:rPr>
        <w:t xml:space="preserve"> </w:t>
      </w:r>
    </w:p>
    <w:p w14:paraId="75E493BC" w14:textId="77777777" w:rsidR="00735FCC" w:rsidRPr="00A5145C" w:rsidRDefault="00735FCC" w:rsidP="00735FCC">
      <w:pPr>
        <w:spacing w:line="276" w:lineRule="auto"/>
        <w:jc w:val="both"/>
        <w:rPr>
          <w:sz w:val="22"/>
          <w:szCs w:val="22"/>
        </w:rPr>
      </w:pPr>
    </w:p>
    <w:p w14:paraId="5D048A0F" w14:textId="77777777" w:rsidR="00246DBB" w:rsidRPr="00A5145C" w:rsidRDefault="0016187E" w:rsidP="00B86155">
      <w:pPr>
        <w:spacing w:line="276" w:lineRule="auto"/>
        <w:ind w:left="6372"/>
        <w:rPr>
          <w:sz w:val="22"/>
          <w:szCs w:val="22"/>
        </w:rPr>
      </w:pPr>
      <w:r w:rsidRPr="00A5145C">
        <w:rPr>
          <w:sz w:val="22"/>
          <w:szCs w:val="22"/>
        </w:rPr>
        <w:t>Upravni odbor Zaklade:</w:t>
      </w:r>
      <w:r w:rsidR="00B86155">
        <w:rPr>
          <w:sz w:val="22"/>
          <w:szCs w:val="22"/>
        </w:rPr>
        <w:br/>
      </w:r>
      <w:r w:rsidR="00246DBB" w:rsidRPr="00A5145C">
        <w:rPr>
          <w:sz w:val="22"/>
          <w:szCs w:val="22"/>
        </w:rPr>
        <w:t xml:space="preserve"> </w:t>
      </w:r>
    </w:p>
    <w:p w14:paraId="1231378C" w14:textId="77777777" w:rsidR="0016187E" w:rsidRPr="00A5145C" w:rsidRDefault="0016187E" w:rsidP="00246DBB">
      <w:pPr>
        <w:spacing w:line="276" w:lineRule="auto"/>
        <w:ind w:left="5664" w:firstLine="708"/>
        <w:jc w:val="both"/>
        <w:rPr>
          <w:sz w:val="22"/>
          <w:szCs w:val="22"/>
        </w:rPr>
      </w:pPr>
      <w:r w:rsidRPr="00A5145C">
        <w:rPr>
          <w:sz w:val="22"/>
          <w:szCs w:val="22"/>
        </w:rPr>
        <w:t>1.</w:t>
      </w:r>
      <w:r w:rsidR="00B46863" w:rsidRPr="00A5145C">
        <w:rPr>
          <w:sz w:val="22"/>
          <w:szCs w:val="22"/>
        </w:rPr>
        <w:t xml:space="preserve">__________________ </w:t>
      </w:r>
      <w:r w:rsidR="00B46863" w:rsidRPr="00A5145C">
        <w:rPr>
          <w:sz w:val="22"/>
          <w:szCs w:val="22"/>
        </w:rPr>
        <w:tab/>
        <w:t xml:space="preserve"> </w:t>
      </w:r>
    </w:p>
    <w:p w14:paraId="052C9E06" w14:textId="77777777" w:rsidR="0016187E" w:rsidRPr="00A5145C" w:rsidRDefault="0016187E" w:rsidP="00246DBB">
      <w:pPr>
        <w:spacing w:line="276" w:lineRule="auto"/>
        <w:ind w:left="6372"/>
        <w:jc w:val="both"/>
        <w:rPr>
          <w:sz w:val="22"/>
          <w:szCs w:val="22"/>
        </w:rPr>
      </w:pPr>
      <w:r w:rsidRPr="00A5145C">
        <w:rPr>
          <w:sz w:val="22"/>
          <w:szCs w:val="22"/>
        </w:rPr>
        <w:t>2.</w:t>
      </w:r>
      <w:r w:rsidR="00B46863" w:rsidRPr="00A5145C">
        <w:rPr>
          <w:sz w:val="22"/>
          <w:szCs w:val="22"/>
        </w:rPr>
        <w:t xml:space="preserve"> _________________ </w:t>
      </w:r>
    </w:p>
    <w:p w14:paraId="1BB70D72" w14:textId="77777777" w:rsidR="0016187E" w:rsidRPr="00A5145C" w:rsidRDefault="00246DBB" w:rsidP="00246DBB">
      <w:pPr>
        <w:spacing w:line="276" w:lineRule="auto"/>
        <w:ind w:left="6372"/>
        <w:jc w:val="both"/>
        <w:rPr>
          <w:sz w:val="22"/>
          <w:szCs w:val="22"/>
        </w:rPr>
      </w:pPr>
      <w:r w:rsidRPr="00A5145C">
        <w:rPr>
          <w:sz w:val="22"/>
          <w:szCs w:val="22"/>
        </w:rPr>
        <w:br/>
      </w:r>
      <w:r w:rsidR="0016187E" w:rsidRPr="00A5145C">
        <w:rPr>
          <w:sz w:val="22"/>
          <w:szCs w:val="22"/>
        </w:rPr>
        <w:t>3.</w:t>
      </w:r>
      <w:r w:rsidR="00B46863" w:rsidRPr="00A5145C">
        <w:rPr>
          <w:sz w:val="22"/>
          <w:szCs w:val="22"/>
        </w:rPr>
        <w:t xml:space="preserve"> _________________</w:t>
      </w:r>
    </w:p>
    <w:p w14:paraId="588B89E8" w14:textId="77777777" w:rsidR="007046A0" w:rsidRPr="00A5145C" w:rsidRDefault="007046A0" w:rsidP="00246DBB">
      <w:pPr>
        <w:spacing w:line="276" w:lineRule="auto"/>
        <w:ind w:left="5664" w:firstLine="708"/>
        <w:jc w:val="both"/>
        <w:rPr>
          <w:sz w:val="22"/>
          <w:szCs w:val="22"/>
        </w:rPr>
      </w:pPr>
      <w:r w:rsidRPr="00A5145C">
        <w:rPr>
          <w:sz w:val="22"/>
          <w:szCs w:val="22"/>
        </w:rPr>
        <w:t xml:space="preserve"> </w:t>
      </w:r>
    </w:p>
    <w:p w14:paraId="7C366BA9" w14:textId="77777777" w:rsidR="007046A0" w:rsidRPr="00A5145C" w:rsidRDefault="007046A0" w:rsidP="00246DBB">
      <w:pPr>
        <w:spacing w:line="276" w:lineRule="auto"/>
        <w:ind w:left="5664" w:firstLine="708"/>
        <w:jc w:val="both"/>
        <w:rPr>
          <w:sz w:val="22"/>
          <w:szCs w:val="22"/>
        </w:rPr>
      </w:pPr>
      <w:r w:rsidRPr="00A5145C">
        <w:rPr>
          <w:sz w:val="22"/>
          <w:szCs w:val="22"/>
        </w:rPr>
        <w:t>4.</w:t>
      </w:r>
      <w:r w:rsidR="00B46863" w:rsidRPr="00A5145C">
        <w:rPr>
          <w:sz w:val="22"/>
          <w:szCs w:val="22"/>
        </w:rPr>
        <w:t xml:space="preserve"> ________________ </w:t>
      </w:r>
    </w:p>
    <w:p w14:paraId="4ECD1F31" w14:textId="77777777" w:rsidR="00246DBB" w:rsidRPr="00A5145C" w:rsidRDefault="00246DBB" w:rsidP="00246DBB">
      <w:pPr>
        <w:spacing w:line="276" w:lineRule="auto"/>
        <w:ind w:left="5664" w:firstLine="708"/>
        <w:jc w:val="both"/>
        <w:rPr>
          <w:sz w:val="22"/>
          <w:szCs w:val="22"/>
        </w:rPr>
      </w:pPr>
    </w:p>
    <w:p w14:paraId="2E326AC0" w14:textId="77777777" w:rsidR="007046A0" w:rsidRPr="00A5145C" w:rsidRDefault="007046A0" w:rsidP="00246DBB">
      <w:pPr>
        <w:spacing w:line="276" w:lineRule="auto"/>
        <w:ind w:left="5664" w:firstLine="708"/>
        <w:jc w:val="both"/>
        <w:rPr>
          <w:sz w:val="22"/>
          <w:szCs w:val="22"/>
        </w:rPr>
      </w:pPr>
      <w:r w:rsidRPr="00A5145C">
        <w:rPr>
          <w:sz w:val="22"/>
          <w:szCs w:val="22"/>
        </w:rPr>
        <w:t>5.</w:t>
      </w:r>
      <w:r w:rsidR="00B46863" w:rsidRPr="00A5145C">
        <w:rPr>
          <w:sz w:val="22"/>
          <w:szCs w:val="22"/>
        </w:rPr>
        <w:t xml:space="preserve"> ________________</w:t>
      </w:r>
    </w:p>
    <w:p w14:paraId="5F361A52" w14:textId="77777777" w:rsidR="0016187E" w:rsidRPr="00A5145C" w:rsidRDefault="0016187E" w:rsidP="00735FCC">
      <w:pPr>
        <w:spacing w:line="276" w:lineRule="auto"/>
        <w:jc w:val="both"/>
        <w:rPr>
          <w:sz w:val="22"/>
          <w:szCs w:val="22"/>
        </w:rPr>
      </w:pPr>
    </w:p>
    <w:sectPr w:rsidR="0016187E" w:rsidRPr="00A514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07F26" w14:textId="77777777" w:rsidR="0008423E" w:rsidRDefault="0008423E" w:rsidP="00EB29AF">
      <w:r>
        <w:separator/>
      </w:r>
    </w:p>
  </w:endnote>
  <w:endnote w:type="continuationSeparator" w:id="0">
    <w:p w14:paraId="228B9A67" w14:textId="77777777" w:rsidR="0008423E" w:rsidRDefault="0008423E" w:rsidP="00EB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9CC58" w14:textId="77777777" w:rsidR="0008423E" w:rsidRDefault="0008423E" w:rsidP="00EB29AF">
      <w:r>
        <w:separator/>
      </w:r>
    </w:p>
  </w:footnote>
  <w:footnote w:type="continuationSeparator" w:id="0">
    <w:p w14:paraId="2823D1A5" w14:textId="77777777" w:rsidR="0008423E" w:rsidRDefault="0008423E" w:rsidP="00EB2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6"/>
    <w:multiLevelType w:val="hybridMultilevel"/>
    <w:tmpl w:val="57E4CCA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C1B1A33"/>
    <w:multiLevelType w:val="hybridMultilevel"/>
    <w:tmpl w:val="4D7CE4E4"/>
    <w:lvl w:ilvl="0" w:tplc="333294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0F5FEE"/>
    <w:multiLevelType w:val="hybridMultilevel"/>
    <w:tmpl w:val="74B4AF2C"/>
    <w:lvl w:ilvl="0" w:tplc="63567202">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 w15:restartNumberingAfterBreak="0">
    <w:nsid w:val="106E0A93"/>
    <w:multiLevelType w:val="hybridMultilevel"/>
    <w:tmpl w:val="BDBECCE6"/>
    <w:lvl w:ilvl="0" w:tplc="2F309A6C">
      <w:start w:val="1"/>
      <w:numFmt w:val="lowerLetter"/>
      <w:lvlText w:val="%1)"/>
      <w:lvlJc w:val="left"/>
      <w:pPr>
        <w:ind w:left="1425" w:hanging="360"/>
      </w:pPr>
      <w:rPr>
        <w:rFonts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4" w15:restartNumberingAfterBreak="0">
    <w:nsid w:val="14943045"/>
    <w:multiLevelType w:val="hybridMultilevel"/>
    <w:tmpl w:val="BEA69B18"/>
    <w:lvl w:ilvl="0" w:tplc="551CA5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7BD24B6"/>
    <w:multiLevelType w:val="hybridMultilevel"/>
    <w:tmpl w:val="A5343730"/>
    <w:lvl w:ilvl="0" w:tplc="2208FD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D750D67"/>
    <w:multiLevelType w:val="hybridMultilevel"/>
    <w:tmpl w:val="D8BAD506"/>
    <w:lvl w:ilvl="0" w:tplc="CE3C7838">
      <w:start w:val="4"/>
      <w:numFmt w:val="bullet"/>
      <w:lvlText w:val="-"/>
      <w:lvlJc w:val="left"/>
      <w:pPr>
        <w:tabs>
          <w:tab w:val="num" w:pos="1065"/>
        </w:tabs>
        <w:ind w:left="1065" w:hanging="360"/>
      </w:pPr>
      <w:rPr>
        <w:rFonts w:ascii="Times New Roman" w:eastAsia="Times New Roman" w:hAnsi="Times New Roman" w:cs="Times New Roman" w:hint="default"/>
      </w:rPr>
    </w:lvl>
    <w:lvl w:ilvl="1" w:tplc="041A0019">
      <w:start w:val="1"/>
      <w:numFmt w:val="lowerLetter"/>
      <w:lvlText w:val="%2."/>
      <w:lvlJc w:val="left"/>
      <w:pPr>
        <w:tabs>
          <w:tab w:val="num" w:pos="1785"/>
        </w:tabs>
        <w:ind w:left="1785" w:hanging="360"/>
      </w:pPr>
    </w:lvl>
    <w:lvl w:ilvl="2" w:tplc="041A001B">
      <w:start w:val="1"/>
      <w:numFmt w:val="lowerRoman"/>
      <w:lvlText w:val="%3."/>
      <w:lvlJc w:val="right"/>
      <w:pPr>
        <w:tabs>
          <w:tab w:val="num" w:pos="2505"/>
        </w:tabs>
        <w:ind w:left="2505" w:hanging="180"/>
      </w:pPr>
    </w:lvl>
    <w:lvl w:ilvl="3" w:tplc="041A000F">
      <w:start w:val="1"/>
      <w:numFmt w:val="decimal"/>
      <w:lvlText w:val="%4."/>
      <w:lvlJc w:val="left"/>
      <w:pPr>
        <w:tabs>
          <w:tab w:val="num" w:pos="3225"/>
        </w:tabs>
        <w:ind w:left="3225" w:hanging="360"/>
      </w:pPr>
    </w:lvl>
    <w:lvl w:ilvl="4" w:tplc="041A0019">
      <w:start w:val="1"/>
      <w:numFmt w:val="lowerLetter"/>
      <w:lvlText w:val="%5."/>
      <w:lvlJc w:val="left"/>
      <w:pPr>
        <w:tabs>
          <w:tab w:val="num" w:pos="3945"/>
        </w:tabs>
        <w:ind w:left="3945" w:hanging="360"/>
      </w:pPr>
    </w:lvl>
    <w:lvl w:ilvl="5" w:tplc="041A001B">
      <w:start w:val="1"/>
      <w:numFmt w:val="lowerRoman"/>
      <w:lvlText w:val="%6."/>
      <w:lvlJc w:val="right"/>
      <w:pPr>
        <w:tabs>
          <w:tab w:val="num" w:pos="4665"/>
        </w:tabs>
        <w:ind w:left="4665" w:hanging="180"/>
      </w:pPr>
    </w:lvl>
    <w:lvl w:ilvl="6" w:tplc="041A000F">
      <w:start w:val="1"/>
      <w:numFmt w:val="decimal"/>
      <w:lvlText w:val="%7."/>
      <w:lvlJc w:val="left"/>
      <w:pPr>
        <w:tabs>
          <w:tab w:val="num" w:pos="5385"/>
        </w:tabs>
        <w:ind w:left="5385" w:hanging="360"/>
      </w:pPr>
    </w:lvl>
    <w:lvl w:ilvl="7" w:tplc="041A0019">
      <w:start w:val="1"/>
      <w:numFmt w:val="lowerLetter"/>
      <w:lvlText w:val="%8."/>
      <w:lvlJc w:val="left"/>
      <w:pPr>
        <w:tabs>
          <w:tab w:val="num" w:pos="6105"/>
        </w:tabs>
        <w:ind w:left="6105" w:hanging="360"/>
      </w:pPr>
    </w:lvl>
    <w:lvl w:ilvl="8" w:tplc="041A001B">
      <w:start w:val="1"/>
      <w:numFmt w:val="lowerRoman"/>
      <w:lvlText w:val="%9."/>
      <w:lvlJc w:val="right"/>
      <w:pPr>
        <w:tabs>
          <w:tab w:val="num" w:pos="6825"/>
        </w:tabs>
        <w:ind w:left="6825" w:hanging="180"/>
      </w:pPr>
    </w:lvl>
  </w:abstractNum>
  <w:abstractNum w:abstractNumId="7" w15:restartNumberingAfterBreak="0">
    <w:nsid w:val="32B90DB4"/>
    <w:multiLevelType w:val="hybridMultilevel"/>
    <w:tmpl w:val="0CFA4E9A"/>
    <w:lvl w:ilvl="0" w:tplc="9E021E78">
      <w:start w:val="1"/>
      <w:numFmt w:val="decimal"/>
      <w:lvlText w:val="(%1)"/>
      <w:lvlJc w:val="left"/>
      <w:pPr>
        <w:ind w:left="36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3E5F0A68"/>
    <w:multiLevelType w:val="hybridMultilevel"/>
    <w:tmpl w:val="342E0E7A"/>
    <w:lvl w:ilvl="0" w:tplc="1EA8542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416B7905"/>
    <w:multiLevelType w:val="hybridMultilevel"/>
    <w:tmpl w:val="EC4248F8"/>
    <w:lvl w:ilvl="0" w:tplc="63567202">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0" w15:restartNumberingAfterBreak="0">
    <w:nsid w:val="47BF2E28"/>
    <w:multiLevelType w:val="hybridMultilevel"/>
    <w:tmpl w:val="DBA6EDA8"/>
    <w:lvl w:ilvl="0" w:tplc="63567202">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4A4150F4"/>
    <w:multiLevelType w:val="hybridMultilevel"/>
    <w:tmpl w:val="AC0A76B4"/>
    <w:lvl w:ilvl="0" w:tplc="CE3C7838">
      <w:start w:val="4"/>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2" w15:restartNumberingAfterBreak="0">
    <w:nsid w:val="4AF315C5"/>
    <w:multiLevelType w:val="hybridMultilevel"/>
    <w:tmpl w:val="3C6E9A96"/>
    <w:lvl w:ilvl="0" w:tplc="63567202">
      <w:start w:val="1"/>
      <w:numFmt w:val="decimal"/>
      <w:lvlText w:val="(%1)"/>
      <w:lvlJc w:val="left"/>
      <w:pPr>
        <w:ind w:left="405" w:hanging="405"/>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3" w15:restartNumberingAfterBreak="0">
    <w:nsid w:val="52C06034"/>
    <w:multiLevelType w:val="hybridMultilevel"/>
    <w:tmpl w:val="F6BAFA18"/>
    <w:lvl w:ilvl="0" w:tplc="CE3C7838">
      <w:start w:val="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6FA97204"/>
    <w:multiLevelType w:val="hybridMultilevel"/>
    <w:tmpl w:val="30243B78"/>
    <w:lvl w:ilvl="0" w:tplc="00E005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8C570A0"/>
    <w:multiLevelType w:val="hybridMultilevel"/>
    <w:tmpl w:val="025605E8"/>
    <w:lvl w:ilvl="0" w:tplc="A1E0A024">
      <w:start w:val="4"/>
      <w:numFmt w:val="decimal"/>
      <w:lvlText w:val="(%1)"/>
      <w:lvlJc w:val="left"/>
      <w:pPr>
        <w:ind w:left="765" w:hanging="360"/>
      </w:pPr>
      <w:rPr>
        <w:rFonts w:hint="default"/>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16" w15:restartNumberingAfterBreak="0">
    <w:nsid w:val="7A5F5A71"/>
    <w:multiLevelType w:val="hybridMultilevel"/>
    <w:tmpl w:val="54DE5852"/>
    <w:lvl w:ilvl="0" w:tplc="170C7BF2">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E41605A"/>
    <w:multiLevelType w:val="hybridMultilevel"/>
    <w:tmpl w:val="3904BDE0"/>
    <w:lvl w:ilvl="0" w:tplc="CE3C7838">
      <w:start w:val="4"/>
      <w:numFmt w:val="bullet"/>
      <w:lvlText w:val="-"/>
      <w:lvlJc w:val="left"/>
      <w:pPr>
        <w:tabs>
          <w:tab w:val="num" w:pos="1065"/>
        </w:tabs>
        <w:ind w:left="1065" w:hanging="360"/>
      </w:pPr>
      <w:rPr>
        <w:rFonts w:ascii="Times New Roman" w:eastAsia="Times New Roman" w:hAnsi="Times New Roman" w:cs="Times New Roman" w:hint="default"/>
      </w:rPr>
    </w:lvl>
    <w:lvl w:ilvl="1" w:tplc="041A0003">
      <w:start w:val="1"/>
      <w:numFmt w:val="bullet"/>
      <w:lvlText w:val="o"/>
      <w:lvlJc w:val="left"/>
      <w:pPr>
        <w:tabs>
          <w:tab w:val="num" w:pos="1785"/>
        </w:tabs>
        <w:ind w:left="1785" w:hanging="360"/>
      </w:pPr>
      <w:rPr>
        <w:rFonts w:ascii="Courier New" w:hAnsi="Courier New" w:cs="Courier New" w:hint="default"/>
      </w:rPr>
    </w:lvl>
    <w:lvl w:ilvl="2" w:tplc="041A0005">
      <w:start w:val="1"/>
      <w:numFmt w:val="bullet"/>
      <w:lvlText w:val=""/>
      <w:lvlJc w:val="left"/>
      <w:pPr>
        <w:tabs>
          <w:tab w:val="num" w:pos="2505"/>
        </w:tabs>
        <w:ind w:left="2505" w:hanging="360"/>
      </w:pPr>
      <w:rPr>
        <w:rFonts w:ascii="Wingdings" w:hAnsi="Wingdings" w:hint="default"/>
      </w:rPr>
    </w:lvl>
    <w:lvl w:ilvl="3" w:tplc="041A0001">
      <w:start w:val="1"/>
      <w:numFmt w:val="bullet"/>
      <w:lvlText w:val=""/>
      <w:lvlJc w:val="left"/>
      <w:pPr>
        <w:tabs>
          <w:tab w:val="num" w:pos="3225"/>
        </w:tabs>
        <w:ind w:left="3225" w:hanging="360"/>
      </w:pPr>
      <w:rPr>
        <w:rFonts w:ascii="Symbol" w:hAnsi="Symbol" w:hint="default"/>
      </w:rPr>
    </w:lvl>
    <w:lvl w:ilvl="4" w:tplc="041A0003">
      <w:start w:val="1"/>
      <w:numFmt w:val="bullet"/>
      <w:lvlText w:val="o"/>
      <w:lvlJc w:val="left"/>
      <w:pPr>
        <w:tabs>
          <w:tab w:val="num" w:pos="3945"/>
        </w:tabs>
        <w:ind w:left="3945" w:hanging="360"/>
      </w:pPr>
      <w:rPr>
        <w:rFonts w:ascii="Courier New" w:hAnsi="Courier New" w:cs="Courier New" w:hint="default"/>
      </w:rPr>
    </w:lvl>
    <w:lvl w:ilvl="5" w:tplc="041A0005">
      <w:start w:val="1"/>
      <w:numFmt w:val="bullet"/>
      <w:lvlText w:val=""/>
      <w:lvlJc w:val="left"/>
      <w:pPr>
        <w:tabs>
          <w:tab w:val="num" w:pos="4665"/>
        </w:tabs>
        <w:ind w:left="4665" w:hanging="360"/>
      </w:pPr>
      <w:rPr>
        <w:rFonts w:ascii="Wingdings" w:hAnsi="Wingdings" w:hint="default"/>
      </w:rPr>
    </w:lvl>
    <w:lvl w:ilvl="6" w:tplc="041A0001">
      <w:start w:val="1"/>
      <w:numFmt w:val="bullet"/>
      <w:lvlText w:val=""/>
      <w:lvlJc w:val="left"/>
      <w:pPr>
        <w:tabs>
          <w:tab w:val="num" w:pos="5385"/>
        </w:tabs>
        <w:ind w:left="5385" w:hanging="360"/>
      </w:pPr>
      <w:rPr>
        <w:rFonts w:ascii="Symbol" w:hAnsi="Symbol" w:hint="default"/>
      </w:rPr>
    </w:lvl>
    <w:lvl w:ilvl="7" w:tplc="041A0003">
      <w:start w:val="1"/>
      <w:numFmt w:val="bullet"/>
      <w:lvlText w:val="o"/>
      <w:lvlJc w:val="left"/>
      <w:pPr>
        <w:tabs>
          <w:tab w:val="num" w:pos="6105"/>
        </w:tabs>
        <w:ind w:left="6105" w:hanging="360"/>
      </w:pPr>
      <w:rPr>
        <w:rFonts w:ascii="Courier New" w:hAnsi="Courier New" w:cs="Courier New" w:hint="default"/>
      </w:rPr>
    </w:lvl>
    <w:lvl w:ilvl="8" w:tplc="041A0005">
      <w:start w:val="1"/>
      <w:numFmt w:val="bullet"/>
      <w:lvlText w:val=""/>
      <w:lvlJc w:val="left"/>
      <w:pPr>
        <w:tabs>
          <w:tab w:val="num" w:pos="6825"/>
        </w:tabs>
        <w:ind w:left="6825" w:hanging="360"/>
      </w:pPr>
      <w:rPr>
        <w:rFonts w:ascii="Wingdings" w:hAnsi="Wingdings" w:hint="default"/>
      </w:rPr>
    </w:lvl>
  </w:abstractNum>
  <w:num w:numId="1">
    <w:abstractNumId w:val="11"/>
  </w:num>
  <w:num w:numId="2">
    <w:abstractNumId w:val="7"/>
  </w:num>
  <w:num w:numId="3">
    <w:abstractNumId w:val="12"/>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3"/>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16"/>
  </w:num>
  <w:num w:numId="12">
    <w:abstractNumId w:val="8"/>
  </w:num>
  <w:num w:numId="13">
    <w:abstractNumId w:val="3"/>
  </w:num>
  <w:num w:numId="14">
    <w:abstractNumId w:val="1"/>
  </w:num>
  <w:num w:numId="15">
    <w:abstractNumId w:val="15"/>
  </w:num>
  <w:num w:numId="16">
    <w:abstractNumId w:val="14"/>
  </w:num>
  <w:num w:numId="17">
    <w:abstractNumId w:val="7"/>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C8C"/>
    <w:rsid w:val="00014F5B"/>
    <w:rsid w:val="0002529B"/>
    <w:rsid w:val="00032273"/>
    <w:rsid w:val="000549E6"/>
    <w:rsid w:val="0005616E"/>
    <w:rsid w:val="00057712"/>
    <w:rsid w:val="00060D35"/>
    <w:rsid w:val="00065964"/>
    <w:rsid w:val="0008423E"/>
    <w:rsid w:val="000A7F68"/>
    <w:rsid w:val="000C76B4"/>
    <w:rsid w:val="000F1928"/>
    <w:rsid w:val="001429F1"/>
    <w:rsid w:val="00145DF6"/>
    <w:rsid w:val="00154699"/>
    <w:rsid w:val="00155388"/>
    <w:rsid w:val="0016187E"/>
    <w:rsid w:val="001C0C90"/>
    <w:rsid w:val="001C1E3B"/>
    <w:rsid w:val="001D0DFA"/>
    <w:rsid w:val="001D545C"/>
    <w:rsid w:val="001E1A69"/>
    <w:rsid w:val="001E67BA"/>
    <w:rsid w:val="001E6ADD"/>
    <w:rsid w:val="001F5222"/>
    <w:rsid w:val="001F7A92"/>
    <w:rsid w:val="0022663C"/>
    <w:rsid w:val="00230116"/>
    <w:rsid w:val="00246DBB"/>
    <w:rsid w:val="002638B8"/>
    <w:rsid w:val="00271C1F"/>
    <w:rsid w:val="0027318B"/>
    <w:rsid w:val="002847C3"/>
    <w:rsid w:val="00293C77"/>
    <w:rsid w:val="00294F4F"/>
    <w:rsid w:val="002F77F7"/>
    <w:rsid w:val="0034085D"/>
    <w:rsid w:val="00347A81"/>
    <w:rsid w:val="00360428"/>
    <w:rsid w:val="0037096C"/>
    <w:rsid w:val="00375128"/>
    <w:rsid w:val="00377458"/>
    <w:rsid w:val="00390CF3"/>
    <w:rsid w:val="00413DC2"/>
    <w:rsid w:val="00453EAF"/>
    <w:rsid w:val="00462C8C"/>
    <w:rsid w:val="00472C0A"/>
    <w:rsid w:val="00483FEE"/>
    <w:rsid w:val="0049519C"/>
    <w:rsid w:val="004A5206"/>
    <w:rsid w:val="004C6565"/>
    <w:rsid w:val="004E68C5"/>
    <w:rsid w:val="00516511"/>
    <w:rsid w:val="0056027B"/>
    <w:rsid w:val="00566E54"/>
    <w:rsid w:val="00575405"/>
    <w:rsid w:val="00592E7C"/>
    <w:rsid w:val="005B6915"/>
    <w:rsid w:val="005D47F0"/>
    <w:rsid w:val="005E675C"/>
    <w:rsid w:val="00626795"/>
    <w:rsid w:val="006332ED"/>
    <w:rsid w:val="00665E39"/>
    <w:rsid w:val="006A6FCA"/>
    <w:rsid w:val="006B1F00"/>
    <w:rsid w:val="006D00C8"/>
    <w:rsid w:val="006D4759"/>
    <w:rsid w:val="006D496C"/>
    <w:rsid w:val="006E7EE0"/>
    <w:rsid w:val="006F4005"/>
    <w:rsid w:val="0070415C"/>
    <w:rsid w:val="007046A0"/>
    <w:rsid w:val="00711789"/>
    <w:rsid w:val="00731CC6"/>
    <w:rsid w:val="007329F4"/>
    <w:rsid w:val="00735FCC"/>
    <w:rsid w:val="00765329"/>
    <w:rsid w:val="0077403B"/>
    <w:rsid w:val="00780A2E"/>
    <w:rsid w:val="00790836"/>
    <w:rsid w:val="00794B60"/>
    <w:rsid w:val="007B5F6D"/>
    <w:rsid w:val="007D55D2"/>
    <w:rsid w:val="007F024A"/>
    <w:rsid w:val="00864C89"/>
    <w:rsid w:val="00880458"/>
    <w:rsid w:val="008A69C5"/>
    <w:rsid w:val="008C2490"/>
    <w:rsid w:val="008C3A30"/>
    <w:rsid w:val="008E6B1A"/>
    <w:rsid w:val="008F0653"/>
    <w:rsid w:val="008F736A"/>
    <w:rsid w:val="009011CA"/>
    <w:rsid w:val="009517FD"/>
    <w:rsid w:val="009B3922"/>
    <w:rsid w:val="009D0A84"/>
    <w:rsid w:val="009D219F"/>
    <w:rsid w:val="00A35468"/>
    <w:rsid w:val="00A5145C"/>
    <w:rsid w:val="00A555F2"/>
    <w:rsid w:val="00A646E9"/>
    <w:rsid w:val="00A94C61"/>
    <w:rsid w:val="00AA423D"/>
    <w:rsid w:val="00AB7A3E"/>
    <w:rsid w:val="00AD50AA"/>
    <w:rsid w:val="00AE5A0A"/>
    <w:rsid w:val="00B014E2"/>
    <w:rsid w:val="00B04538"/>
    <w:rsid w:val="00B21CB8"/>
    <w:rsid w:val="00B46863"/>
    <w:rsid w:val="00B86155"/>
    <w:rsid w:val="00B90E99"/>
    <w:rsid w:val="00BA4821"/>
    <w:rsid w:val="00BC3C87"/>
    <w:rsid w:val="00BF63E0"/>
    <w:rsid w:val="00C046A9"/>
    <w:rsid w:val="00C06EE8"/>
    <w:rsid w:val="00C441FE"/>
    <w:rsid w:val="00C51C34"/>
    <w:rsid w:val="00C71D98"/>
    <w:rsid w:val="00C97DF2"/>
    <w:rsid w:val="00CA7AE8"/>
    <w:rsid w:val="00CC264C"/>
    <w:rsid w:val="00CE7F16"/>
    <w:rsid w:val="00D05121"/>
    <w:rsid w:val="00D05C56"/>
    <w:rsid w:val="00D342DA"/>
    <w:rsid w:val="00D41750"/>
    <w:rsid w:val="00D420CE"/>
    <w:rsid w:val="00D57625"/>
    <w:rsid w:val="00D803FD"/>
    <w:rsid w:val="00DA332A"/>
    <w:rsid w:val="00DA5852"/>
    <w:rsid w:val="00DB35AF"/>
    <w:rsid w:val="00DD486E"/>
    <w:rsid w:val="00DE60A8"/>
    <w:rsid w:val="00E131F9"/>
    <w:rsid w:val="00E176E2"/>
    <w:rsid w:val="00E35A7B"/>
    <w:rsid w:val="00E410A9"/>
    <w:rsid w:val="00E665A6"/>
    <w:rsid w:val="00E720E0"/>
    <w:rsid w:val="00EA2CF3"/>
    <w:rsid w:val="00EB29AF"/>
    <w:rsid w:val="00EB590F"/>
    <w:rsid w:val="00EE72F1"/>
    <w:rsid w:val="00EF5C46"/>
    <w:rsid w:val="00F07BBB"/>
    <w:rsid w:val="00F13D06"/>
    <w:rsid w:val="00F72C0B"/>
    <w:rsid w:val="00FB6982"/>
    <w:rsid w:val="00FC093F"/>
    <w:rsid w:val="00FC4C27"/>
    <w:rsid w:val="00FE05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53B92"/>
  <w15:docId w15:val="{87A612CC-0119-4F19-86B4-E9CE4CC4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FCC"/>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35FCC"/>
    <w:pPr>
      <w:ind w:left="708"/>
    </w:pPr>
  </w:style>
  <w:style w:type="character" w:customStyle="1" w:styleId="st1">
    <w:name w:val="st1"/>
    <w:rsid w:val="00735FCC"/>
  </w:style>
  <w:style w:type="character" w:styleId="Istaknutareferenca">
    <w:name w:val="Intense Reference"/>
    <w:basedOn w:val="Zadanifontodlomka"/>
    <w:uiPriority w:val="32"/>
    <w:qFormat/>
    <w:rsid w:val="009B3922"/>
    <w:rPr>
      <w:b/>
      <w:bCs/>
      <w:smallCaps/>
      <w:color w:val="C0504D" w:themeColor="accent2"/>
      <w:spacing w:val="5"/>
      <w:u w:val="single"/>
    </w:rPr>
  </w:style>
  <w:style w:type="paragraph" w:styleId="Tekstfusnote">
    <w:name w:val="footnote text"/>
    <w:basedOn w:val="Normal"/>
    <w:link w:val="TekstfusnoteChar"/>
    <w:uiPriority w:val="99"/>
    <w:semiHidden/>
    <w:unhideWhenUsed/>
    <w:rsid w:val="00EB29AF"/>
    <w:rPr>
      <w:sz w:val="20"/>
      <w:szCs w:val="20"/>
    </w:rPr>
  </w:style>
  <w:style w:type="character" w:customStyle="1" w:styleId="TekstfusnoteChar">
    <w:name w:val="Tekst fusnote Char"/>
    <w:basedOn w:val="Zadanifontodlomka"/>
    <w:link w:val="Tekstfusnote"/>
    <w:uiPriority w:val="99"/>
    <w:semiHidden/>
    <w:rsid w:val="00EB29AF"/>
    <w:rPr>
      <w:rFonts w:ascii="Times New Roman" w:eastAsia="Times New Roman" w:hAnsi="Times New Roman" w:cs="Times New Roman"/>
      <w:sz w:val="20"/>
      <w:szCs w:val="20"/>
      <w:lang w:eastAsia="hr-HR"/>
    </w:rPr>
  </w:style>
  <w:style w:type="character" w:styleId="Referencafusnote">
    <w:name w:val="footnote reference"/>
    <w:basedOn w:val="Zadanifontodlomka"/>
    <w:uiPriority w:val="99"/>
    <w:semiHidden/>
    <w:unhideWhenUsed/>
    <w:rsid w:val="00EB29AF"/>
    <w:rPr>
      <w:vertAlign w:val="superscript"/>
    </w:rPr>
  </w:style>
  <w:style w:type="paragraph" w:styleId="StandardWeb">
    <w:name w:val="Normal (Web)"/>
    <w:basedOn w:val="Normal"/>
    <w:uiPriority w:val="99"/>
    <w:semiHidden/>
    <w:unhideWhenUsed/>
    <w:rsid w:val="009D219F"/>
    <w:pPr>
      <w:spacing w:before="100" w:beforeAutospacing="1" w:after="100" w:afterAutospacing="1"/>
    </w:pPr>
  </w:style>
  <w:style w:type="paragraph" w:styleId="Tekstbalonia">
    <w:name w:val="Balloon Text"/>
    <w:basedOn w:val="Normal"/>
    <w:link w:val="TekstbaloniaChar"/>
    <w:uiPriority w:val="99"/>
    <w:semiHidden/>
    <w:unhideWhenUsed/>
    <w:rsid w:val="002F77F7"/>
    <w:rPr>
      <w:rFonts w:ascii="Tahoma" w:hAnsi="Tahoma" w:cs="Tahoma"/>
      <w:sz w:val="16"/>
      <w:szCs w:val="16"/>
    </w:rPr>
  </w:style>
  <w:style w:type="character" w:customStyle="1" w:styleId="TekstbaloniaChar">
    <w:name w:val="Tekst balončića Char"/>
    <w:basedOn w:val="Zadanifontodlomka"/>
    <w:link w:val="Tekstbalonia"/>
    <w:uiPriority w:val="99"/>
    <w:semiHidden/>
    <w:rsid w:val="002F77F7"/>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13CCB-02A6-4E97-AADA-6990DAF7A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1715</Words>
  <Characters>9779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Ksenija</dc:creator>
  <cp:lastModifiedBy>User</cp:lastModifiedBy>
  <cp:revision>2</cp:revision>
  <cp:lastPrinted>2020-06-30T09:42:00Z</cp:lastPrinted>
  <dcterms:created xsi:type="dcterms:W3CDTF">2023-03-23T10:54:00Z</dcterms:created>
  <dcterms:modified xsi:type="dcterms:W3CDTF">2023-03-23T10:54:00Z</dcterms:modified>
</cp:coreProperties>
</file>