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6541A91A" w:rsidR="00EF77DB" w:rsidRPr="003D0135" w:rsidRDefault="00F33E8C" w:rsidP="00AD7949">
      <w:pPr>
        <w:pStyle w:val="Default"/>
      </w:pPr>
      <w:bookmarkStart w:id="0" w:name="_Hlk152228629"/>
      <w:bookmarkEnd w:id="0"/>
      <w:r>
        <w:t xml:space="preserve">  </w:t>
      </w:r>
      <w:r w:rsidR="007B55D8" w:rsidRPr="003D0135">
        <w:rPr>
          <w:b/>
          <w:bCs/>
          <w:noProof/>
        </w:rPr>
        <w:drawing>
          <wp:inline distT="0" distB="0" distL="0" distR="0" wp14:anchorId="1E67461E" wp14:editId="4FAC7B04">
            <wp:extent cx="1666875" cy="7671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88" cy="7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55D8" w:rsidRPr="003D0135">
        <w:rPr>
          <w:b/>
          <w:bCs/>
          <w:noProof/>
        </w:rPr>
        <w:drawing>
          <wp:inline distT="0" distB="0" distL="0" distR="0" wp14:anchorId="4AE526E7" wp14:editId="32796AA0">
            <wp:extent cx="1057275" cy="7673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78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noProof/>
        </w:rPr>
        <w:drawing>
          <wp:inline distT="0" distB="0" distL="0" distR="0" wp14:anchorId="2B3CABFC" wp14:editId="56D0F396">
            <wp:extent cx="2078355" cy="4756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7790" w14:textId="4376A3F1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4E59CE">
        <w:rPr>
          <w:rFonts w:ascii="Times New Roman" w:hAnsi="Times New Roman" w:cs="Times New Roman"/>
          <w:b/>
          <w:bCs/>
          <w:sz w:val="24"/>
          <w:szCs w:val="24"/>
        </w:rPr>
        <w:t>970-02/24-01/04</w:t>
      </w:r>
    </w:p>
    <w:p w14:paraId="10689F0A" w14:textId="0A3B2CDB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0135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0244E">
        <w:rPr>
          <w:rFonts w:ascii="Times New Roman" w:hAnsi="Times New Roman" w:cs="Times New Roman"/>
          <w:b/>
          <w:bCs/>
          <w:sz w:val="24"/>
          <w:szCs w:val="24"/>
        </w:rPr>
        <w:t>251-84-24-</w:t>
      </w:r>
      <w:r w:rsidR="004E59C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8AA004D" w14:textId="04310CA5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CB6A3B">
        <w:rPr>
          <w:rFonts w:ascii="Times New Roman" w:hAnsi="Times New Roman" w:cs="Times New Roman"/>
          <w:b/>
          <w:bCs/>
          <w:sz w:val="24"/>
          <w:szCs w:val="24"/>
        </w:rPr>
        <w:t>20. 5. 2024.</w:t>
      </w:r>
    </w:p>
    <w:p w14:paraId="3FF2C2F8" w14:textId="77777777" w:rsidR="00A55077" w:rsidRDefault="00A55077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5A71D" w14:textId="57CF1F5B" w:rsidR="00AC568E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Projekt 2023-1-HR01-KA121-SCH-000135349</w:t>
      </w:r>
    </w:p>
    <w:p w14:paraId="673D0F3C" w14:textId="461940F6" w:rsidR="00AD7949" w:rsidRPr="003D0135" w:rsidRDefault="00AD7949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NATJEČAJ ZA </w:t>
      </w:r>
      <w:bookmarkStart w:id="1" w:name="_Hlk152228389"/>
      <w:r w:rsidR="00CB6A3B">
        <w:rPr>
          <w:rFonts w:ascii="Times New Roman" w:hAnsi="Times New Roman" w:cs="Times New Roman"/>
          <w:b/>
          <w:bCs/>
          <w:sz w:val="24"/>
          <w:szCs w:val="24"/>
        </w:rPr>
        <w:t>JOB-SHADOWING</w:t>
      </w:r>
      <w:r w:rsidR="007404F1"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 NASTAVNIKA I. GIMNAZIJE</w:t>
      </w:r>
    </w:p>
    <w:bookmarkEnd w:id="1"/>
    <w:p w14:paraId="21C239B7" w14:textId="2AA2C01C" w:rsidR="00AD7949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741C6F75" w14:textId="1C97EB19" w:rsidR="00D6598C" w:rsidRPr="003D0135" w:rsidRDefault="00D6598C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Na natječaj se mogu prijaviti svi nastavnici I. gimnazije koji su upoznati s općim i specifičnim ciljevima </w:t>
      </w:r>
      <w:r w:rsidR="007404F1" w:rsidRPr="003D0135">
        <w:rPr>
          <w:rFonts w:ascii="Times New Roman" w:hAnsi="Times New Roman" w:cs="Times New Roman"/>
          <w:sz w:val="24"/>
          <w:szCs w:val="24"/>
        </w:rPr>
        <w:t>Akreditacije Erasmus+</w:t>
      </w:r>
      <w:r w:rsidR="007B55D8" w:rsidRPr="003D0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0135">
        <w:rPr>
          <w:rFonts w:ascii="Times New Roman" w:hAnsi="Times New Roman" w:cs="Times New Roman"/>
          <w:sz w:val="24"/>
          <w:szCs w:val="24"/>
        </w:rPr>
        <w:t xml:space="preserve"> kao i aktivnostima kojima će se ostvarivati ciljevi:</w:t>
      </w:r>
    </w:p>
    <w:p w14:paraId="73F54042" w14:textId="737DD037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Poboljšati upotrebu novih tehnologija, inovativnih metoda poučavanja i metoda zelene tranzicije</w:t>
      </w:r>
    </w:p>
    <w:p w14:paraId="3CA9C139" w14:textId="754A9B38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Razvoj jezičnih kompetencija učenika i nastavnika</w:t>
      </w:r>
    </w:p>
    <w:p w14:paraId="4A31A1A3" w14:textId="15903D07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Jačanje kompetencija za aktivnost u zajednici te jačanje svijesti o zajedničkoj europskoj baštini i raznolikosti</w:t>
      </w:r>
    </w:p>
    <w:p w14:paraId="5981E68B" w14:textId="720B5A01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Podupiranje stručnog usavršavanja nastavnika, ravnateljice i ostalih zaposlenika I. gimnazije</w:t>
      </w:r>
    </w:p>
    <w:p w14:paraId="3888CB9B" w14:textId="5E4B571E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Uspostaviti mobilnost u svrhu učenja za što veći broj učenika</w:t>
      </w:r>
    </w:p>
    <w:p w14:paraId="24321490" w14:textId="2C2FC71A" w:rsidR="007404F1" w:rsidRPr="003D0135" w:rsidRDefault="007404F1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INDIVIDUALNA MOBILNOST</w:t>
      </w:r>
    </w:p>
    <w:p w14:paraId="3FF5FB13" w14:textId="0D2FA575" w:rsidR="007404F1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Oblik mobilnosti: </w:t>
      </w:r>
      <w:r w:rsidR="00CB6A3B">
        <w:rPr>
          <w:rFonts w:ascii="Times New Roman" w:hAnsi="Times New Roman" w:cs="Times New Roman"/>
          <w:sz w:val="24"/>
          <w:szCs w:val="24"/>
        </w:rPr>
        <w:t>JOB-SHADOWING</w:t>
      </w:r>
    </w:p>
    <w:p w14:paraId="77EB34C5" w14:textId="45C54BFD" w:rsidR="00CB6A3B" w:rsidRPr="003D0135" w:rsidRDefault="00CB6A3B" w:rsidP="00AD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mobilnosti: odabrani nastavnici pratit će nastavni proces kolega iz škole domaćina i sudjelovati u drugim programima koje je škola domaćin pripremila s ciljem upoznavanja s odgojno-obrazovnim procesom (školska administracija, prava i obveze nastavnika, predmetni i školski kurikulum i sl.)</w:t>
      </w:r>
    </w:p>
    <w:p w14:paraId="2C506378" w14:textId="3DC42274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Mjesto mobilnosti: </w:t>
      </w:r>
      <w:r w:rsidR="00CB6A3B">
        <w:rPr>
          <w:rFonts w:ascii="Times New Roman" w:hAnsi="Times New Roman" w:cs="Times New Roman"/>
          <w:sz w:val="24"/>
          <w:szCs w:val="24"/>
        </w:rPr>
        <w:t>Beč, Austrija</w:t>
      </w:r>
    </w:p>
    <w:p w14:paraId="1844C23D" w14:textId="3BBF988F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Vrijeme mobilnosti: </w:t>
      </w:r>
      <w:r w:rsidR="00CB6A3B">
        <w:rPr>
          <w:rFonts w:ascii="Times New Roman" w:hAnsi="Times New Roman" w:cs="Times New Roman"/>
          <w:sz w:val="24"/>
          <w:szCs w:val="24"/>
        </w:rPr>
        <w:t>1</w:t>
      </w:r>
      <w:r w:rsidR="00372E86">
        <w:rPr>
          <w:rFonts w:ascii="Times New Roman" w:hAnsi="Times New Roman" w:cs="Times New Roman"/>
          <w:sz w:val="24"/>
          <w:szCs w:val="24"/>
        </w:rPr>
        <w:t>0</w:t>
      </w:r>
      <w:r w:rsidR="00CB6A3B">
        <w:rPr>
          <w:rFonts w:ascii="Times New Roman" w:hAnsi="Times New Roman" w:cs="Times New Roman"/>
          <w:sz w:val="24"/>
          <w:szCs w:val="24"/>
        </w:rPr>
        <w:t>. 6. – 1</w:t>
      </w:r>
      <w:r w:rsidR="000E711C">
        <w:rPr>
          <w:rFonts w:ascii="Times New Roman" w:hAnsi="Times New Roman" w:cs="Times New Roman"/>
          <w:sz w:val="24"/>
          <w:szCs w:val="24"/>
        </w:rPr>
        <w:t>4</w:t>
      </w:r>
      <w:r w:rsidR="00CB6A3B">
        <w:rPr>
          <w:rFonts w:ascii="Times New Roman" w:hAnsi="Times New Roman" w:cs="Times New Roman"/>
          <w:sz w:val="24"/>
          <w:szCs w:val="24"/>
        </w:rPr>
        <w:t>. 6. 2024.</w:t>
      </w:r>
    </w:p>
    <w:p w14:paraId="32125DFF" w14:textId="0F94DE7E" w:rsidR="00FB1AA1" w:rsidRDefault="00FB1AA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Organizator: </w:t>
      </w:r>
      <w:proofErr w:type="spellStart"/>
      <w:r w:rsidR="00B506FB" w:rsidRPr="00B506FB">
        <w:rPr>
          <w:rFonts w:ascii="Times New Roman" w:hAnsi="Times New Roman" w:cs="Times New Roman"/>
          <w:sz w:val="24"/>
          <w:szCs w:val="24"/>
        </w:rPr>
        <w:t>Gymnasium</w:t>
      </w:r>
      <w:proofErr w:type="spellEnd"/>
      <w:r w:rsidR="00B506FB" w:rsidRPr="00B50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6FB" w:rsidRPr="00B506FB">
        <w:rPr>
          <w:rFonts w:ascii="Times New Roman" w:hAnsi="Times New Roman" w:cs="Times New Roman"/>
          <w:sz w:val="24"/>
          <w:szCs w:val="24"/>
        </w:rPr>
        <w:t>Haizingergasse</w:t>
      </w:r>
      <w:proofErr w:type="spellEnd"/>
      <w:r w:rsidR="00B506FB">
        <w:rPr>
          <w:rFonts w:ascii="Times New Roman" w:hAnsi="Times New Roman" w:cs="Times New Roman"/>
          <w:sz w:val="24"/>
          <w:szCs w:val="24"/>
        </w:rPr>
        <w:t>, Beč</w:t>
      </w:r>
    </w:p>
    <w:p w14:paraId="3E05D028" w14:textId="2571F78A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Za mobilnost će biti odabran</w:t>
      </w:r>
      <w:r w:rsidR="00CB6A3B">
        <w:rPr>
          <w:rFonts w:ascii="Times New Roman" w:hAnsi="Times New Roman" w:cs="Times New Roman"/>
          <w:sz w:val="24"/>
          <w:szCs w:val="24"/>
        </w:rPr>
        <w:t xml:space="preserve">a </w:t>
      </w:r>
      <w:r w:rsidR="00CB6A3B" w:rsidRPr="00CB6A3B"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  <w:r w:rsidRPr="003D0135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="00CB6A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D0135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CB6A3B">
        <w:rPr>
          <w:rFonts w:ascii="Times New Roman" w:hAnsi="Times New Roman" w:cs="Times New Roman"/>
          <w:sz w:val="24"/>
          <w:szCs w:val="24"/>
        </w:rPr>
        <w:t>ju</w:t>
      </w:r>
      <w:r w:rsidR="00A05AA8" w:rsidRPr="003D0135">
        <w:rPr>
          <w:rFonts w:ascii="Times New Roman" w:hAnsi="Times New Roman" w:cs="Times New Roman"/>
          <w:sz w:val="24"/>
          <w:szCs w:val="24"/>
        </w:rPr>
        <w:t xml:space="preserve"> kriterije sukladno projektnoj prijavi. </w:t>
      </w:r>
    </w:p>
    <w:p w14:paraId="6A9C90C0" w14:textId="2E941AAF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ODABIR NASTAVNIKA</w:t>
      </w:r>
    </w:p>
    <w:p w14:paraId="02D07A67" w14:textId="29FBE80E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Postupak odabira nastavnika provest će Povjerenstvo za odabir sudionika mobilnosti u sastavu: </w:t>
      </w:r>
    </w:p>
    <w:p w14:paraId="0927B47E" w14:textId="03D4C7D7" w:rsidR="00DA0F91" w:rsidRPr="003D0135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Dunja Marušić Brezetić, ravnateljica I. gimnazije</w:t>
      </w:r>
    </w:p>
    <w:p w14:paraId="3E385611" w14:textId="3AF62DCD" w:rsidR="00CB6A3B" w:rsidRDefault="00CB6A3B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Goranka Marković, nastavnica geografije</w:t>
      </w:r>
    </w:p>
    <w:p w14:paraId="172A7978" w14:textId="221A1A4A" w:rsidR="00DA0F91" w:rsidRDefault="00CB6A3B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Dunja Opatić </w:t>
      </w:r>
      <w:proofErr w:type="spellStart"/>
      <w:r>
        <w:rPr>
          <w:rFonts w:ascii="Times New Roman" w:hAnsi="Times New Roman" w:cs="Times New Roman"/>
          <w:sz w:val="24"/>
          <w:szCs w:val="24"/>
        </w:rPr>
        <w:t>Sanuri</w:t>
      </w:r>
      <w:proofErr w:type="spellEnd"/>
      <w:r w:rsidR="00DA0F91" w:rsidRPr="003D0135">
        <w:rPr>
          <w:rFonts w:ascii="Times New Roman" w:hAnsi="Times New Roman" w:cs="Times New Roman"/>
          <w:sz w:val="24"/>
          <w:szCs w:val="24"/>
        </w:rPr>
        <w:t xml:space="preserve">, </w:t>
      </w:r>
      <w:r w:rsidR="00A05AA8" w:rsidRPr="003D0135">
        <w:rPr>
          <w:rFonts w:ascii="Times New Roman" w:hAnsi="Times New Roman" w:cs="Times New Roman"/>
          <w:sz w:val="24"/>
          <w:szCs w:val="24"/>
        </w:rPr>
        <w:t>nastavnica en</w:t>
      </w:r>
      <w:r w:rsidR="00EC40D9" w:rsidRPr="003D0135">
        <w:rPr>
          <w:rFonts w:ascii="Times New Roman" w:hAnsi="Times New Roman" w:cs="Times New Roman"/>
          <w:sz w:val="24"/>
          <w:szCs w:val="24"/>
        </w:rPr>
        <w:t>gleskog jezika</w:t>
      </w:r>
    </w:p>
    <w:p w14:paraId="5E6F3ED4" w14:textId="1CD54DD7" w:rsidR="00CB6A3B" w:rsidRPr="003D0135" w:rsidRDefault="00CB6A3B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Rašić, nastavnik biologije i kemije</w:t>
      </w:r>
    </w:p>
    <w:p w14:paraId="6FB09096" w14:textId="7A7D5B4D" w:rsidR="00EC40D9" w:rsidRPr="003D0135" w:rsidRDefault="003D0135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Željka Gregorin,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stručna suradnica</w:t>
      </w:r>
    </w:p>
    <w:p w14:paraId="4D738142" w14:textId="55F8008E" w:rsidR="00EC40D9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Etape selekcije:</w:t>
      </w:r>
    </w:p>
    <w:p w14:paraId="263A3535" w14:textId="36EAD9CE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Pisana prijava</w:t>
      </w:r>
    </w:p>
    <w:p w14:paraId="6AB27BB1" w14:textId="66C99951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Usmeni razgovor</w:t>
      </w:r>
    </w:p>
    <w:p w14:paraId="5F0B9FAD" w14:textId="261ECB44" w:rsidR="00A6502B" w:rsidRPr="003D0135" w:rsidRDefault="005C7E13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24ED32E8" w14:textId="7206F6D0" w:rsidR="00AD7949" w:rsidRPr="003D0135" w:rsidRDefault="00A6502B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PISANA </w:t>
      </w:r>
      <w:r w:rsidR="00AD7949" w:rsidRPr="003D0135">
        <w:rPr>
          <w:rFonts w:ascii="Times New Roman" w:hAnsi="Times New Roman" w:cs="Times New Roman"/>
          <w:sz w:val="24"/>
          <w:szCs w:val="24"/>
        </w:rPr>
        <w:t>PRIJAVA</w:t>
      </w:r>
    </w:p>
    <w:p w14:paraId="3040D996" w14:textId="198AA7B1" w:rsidR="00A55077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Prijava se vrši preko Google obrasca</w:t>
      </w:r>
      <w:r w:rsidR="00BD028F" w:rsidRPr="003D0135">
        <w:rPr>
          <w:rFonts w:ascii="Times New Roman" w:hAnsi="Times New Roman" w:cs="Times New Roman"/>
          <w:sz w:val="24"/>
          <w:szCs w:val="24"/>
        </w:rPr>
        <w:t>:</w:t>
      </w:r>
      <w:r w:rsidR="00A5507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55077" w:rsidRPr="004627A5">
          <w:rPr>
            <w:rStyle w:val="Hiperveza"/>
            <w:rFonts w:ascii="Times New Roman" w:hAnsi="Times New Roman" w:cs="Times New Roman"/>
            <w:sz w:val="24"/>
            <w:szCs w:val="24"/>
          </w:rPr>
          <w:t>https://tinyurl.com/2br6z3f8</w:t>
        </w:r>
      </w:hyperlink>
    </w:p>
    <w:p w14:paraId="136A3DE6" w14:textId="39520FA4" w:rsidR="00AD7949" w:rsidRPr="003D0135" w:rsidRDefault="001267CF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Obrazac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je objavljen </w:t>
      </w:r>
      <w:r w:rsidR="00D04C3F" w:rsidRPr="003D0135">
        <w:rPr>
          <w:rFonts w:ascii="Times New Roman" w:hAnsi="Times New Roman" w:cs="Times New Roman"/>
          <w:sz w:val="24"/>
          <w:szCs w:val="24"/>
        </w:rPr>
        <w:t xml:space="preserve">u sklopu natječajnog teksta 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na mrežnim stranicama I. gimnazije </w:t>
      </w:r>
      <w:hyperlink r:id="rId9" w:history="1">
        <w:r w:rsidR="00EC40D9" w:rsidRPr="003D0135">
          <w:rPr>
            <w:rStyle w:val="Hiperveza"/>
            <w:rFonts w:ascii="Times New Roman" w:hAnsi="Times New Roman" w:cs="Times New Roman"/>
            <w:sz w:val="24"/>
            <w:szCs w:val="24"/>
          </w:rPr>
          <w:t>www.prva.hr</w:t>
        </w:r>
      </w:hyperlink>
      <w:r w:rsidR="00EC40D9" w:rsidRPr="003D0135">
        <w:rPr>
          <w:rFonts w:ascii="Times New Roman" w:hAnsi="Times New Roman" w:cs="Times New Roman"/>
          <w:sz w:val="24"/>
          <w:szCs w:val="24"/>
        </w:rPr>
        <w:t xml:space="preserve">. Rok za prijavu je </w:t>
      </w:r>
      <w:r w:rsidR="00890863">
        <w:rPr>
          <w:rFonts w:ascii="Times New Roman" w:hAnsi="Times New Roman" w:cs="Times New Roman"/>
          <w:sz w:val="24"/>
          <w:szCs w:val="24"/>
        </w:rPr>
        <w:t>sedam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(</w:t>
      </w:r>
      <w:r w:rsidR="00890863">
        <w:rPr>
          <w:rFonts w:ascii="Times New Roman" w:hAnsi="Times New Roman" w:cs="Times New Roman"/>
          <w:sz w:val="24"/>
          <w:szCs w:val="24"/>
        </w:rPr>
        <w:t>7</w:t>
      </w:r>
      <w:r w:rsidR="00EC40D9" w:rsidRPr="003D0135">
        <w:rPr>
          <w:rFonts w:ascii="Times New Roman" w:hAnsi="Times New Roman" w:cs="Times New Roman"/>
          <w:sz w:val="24"/>
          <w:szCs w:val="24"/>
        </w:rPr>
        <w:t>) kalendarskih dana od datuma objave natječaja na mrežnoj stranici škole</w:t>
      </w:r>
    </w:p>
    <w:p w14:paraId="06845F2E" w14:textId="13CBA1F1" w:rsidR="00A6502B" w:rsidRPr="003D0135" w:rsidRDefault="00A6502B" w:rsidP="00D0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Za pravovaljanu prijavu potrebno je:</w:t>
      </w:r>
    </w:p>
    <w:p w14:paraId="6E438445" w14:textId="5473C90F" w:rsidR="00A6502B" w:rsidRPr="003D0135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 potpunosti ispuniti polja u Google obrascu</w:t>
      </w:r>
    </w:p>
    <w:p w14:paraId="1BFF38B3" w14:textId="3FAC8FBD" w:rsidR="00FB1AA1" w:rsidRPr="000904F0" w:rsidRDefault="00A6502B" w:rsidP="005C7E1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Na zadanom mjestu u Google obrascu priložiti životopis i motivacijsko pismo sukladno propisanim formama</w:t>
      </w:r>
    </w:p>
    <w:p w14:paraId="1D2AE05D" w14:textId="3A1A3F68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 životopisu je potrebno istaknuti ključne stručne kompetencije vezane uz područje kojim se bavi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  <w:r w:rsidRPr="003D0135">
        <w:rPr>
          <w:rFonts w:ascii="Times New Roman" w:hAnsi="Times New Roman" w:cs="Times New Roman"/>
          <w:sz w:val="24"/>
          <w:szCs w:val="24"/>
        </w:rPr>
        <w:t>, opće kompetencije u sektoru odgoja i obrazovanja, iskustva rada na EU projektima s naglaskom na Erasmus+ projekte (navesti konkretne projekte i zaduženja na istima).</w:t>
      </w:r>
    </w:p>
    <w:p w14:paraId="447F9D9E" w14:textId="0CBFDCCC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Povjerenstvo za odabir sudionika provjeri će pravovaljanost prijava te će se svi kandidati s potpunim prijavama pozvati na usmeni razgovor. </w:t>
      </w:r>
    </w:p>
    <w:p w14:paraId="1313BD2A" w14:textId="16A32B81" w:rsidR="00A6502B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USMENI RAZGOVOR: </w:t>
      </w:r>
    </w:p>
    <w:p w14:paraId="3F676E3E" w14:textId="7F1822BF" w:rsidR="00DA0F91" w:rsidRPr="003D0135" w:rsidRDefault="00DA0F91" w:rsidP="00DA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</w:t>
      </w:r>
      <w:r w:rsidR="005C7E13" w:rsidRPr="003D0135">
        <w:rPr>
          <w:rFonts w:ascii="Times New Roman" w:hAnsi="Times New Roman" w:cs="Times New Roman"/>
          <w:sz w:val="24"/>
          <w:szCs w:val="24"/>
        </w:rPr>
        <w:t>im razgovorom</w:t>
      </w:r>
      <w:r w:rsidRPr="003D0135">
        <w:rPr>
          <w:rFonts w:ascii="Times New Roman" w:hAnsi="Times New Roman" w:cs="Times New Roman"/>
          <w:sz w:val="24"/>
          <w:szCs w:val="24"/>
        </w:rPr>
        <w:t xml:space="preserve"> će se utvrditi:</w:t>
      </w:r>
    </w:p>
    <w:p w14:paraId="4F7A82CE" w14:textId="39C6ABB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motiviranost za sudjelovanje u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tečaju</w:t>
      </w:r>
    </w:p>
    <w:p w14:paraId="29F8F35A" w14:textId="7777777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- jezične kompetencije na stranom jeziku</w:t>
      </w:r>
    </w:p>
    <w:p w14:paraId="7C91A1DE" w14:textId="44A17A45" w:rsidR="00AD7949" w:rsidRPr="003D0135" w:rsidRDefault="00DA0F91" w:rsidP="005C7E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predznanje o područjima značajnima za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</w:p>
    <w:p w14:paraId="7C9DA953" w14:textId="4D363C9D" w:rsidR="005C7E13" w:rsidRPr="003D0135" w:rsidRDefault="005C7E13" w:rsidP="00DA0F91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Razgovoru će nazočiti tri člana Povjerenstva</w:t>
      </w:r>
      <w:r w:rsidR="00CB6A3B">
        <w:rPr>
          <w:rFonts w:ascii="Times New Roman" w:hAnsi="Times New Roman" w:cs="Times New Roman"/>
          <w:sz w:val="24"/>
          <w:szCs w:val="24"/>
        </w:rPr>
        <w:t>.</w:t>
      </w:r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EC582" w14:textId="31BB01E2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60C0A9EC" w14:textId="312B3DFD" w:rsidR="00AD7949" w:rsidRPr="003D0135" w:rsidRDefault="00CB6A3B" w:rsidP="00AD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D7949" w:rsidRPr="003D0135">
        <w:rPr>
          <w:rFonts w:ascii="Times New Roman" w:hAnsi="Times New Roman" w:cs="Times New Roman"/>
          <w:sz w:val="24"/>
          <w:szCs w:val="24"/>
        </w:rPr>
        <w:t>ezultati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="005C7E13" w:rsidRPr="003D0135">
        <w:rPr>
          <w:rFonts w:ascii="Times New Roman" w:hAnsi="Times New Roman" w:cs="Times New Roman"/>
          <w:sz w:val="24"/>
          <w:szCs w:val="24"/>
        </w:rPr>
        <w:t>bit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objavljeni na mrežnoj stranici škole. Po objavi istih počinje teći žalbeni rok u trajanju od </w:t>
      </w:r>
      <w:r w:rsidR="00FB1AA1" w:rsidRPr="003D0135">
        <w:rPr>
          <w:rFonts w:ascii="Times New Roman" w:hAnsi="Times New Roman" w:cs="Times New Roman"/>
          <w:sz w:val="24"/>
          <w:szCs w:val="24"/>
        </w:rPr>
        <w:t>5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kalendarskih dana. Žalbe se podnose u pismenom obliku Povjerenstvu za odabir sudionika mobilnosti predajom na urudžbeni zapisnik u školsku referadu. Konačni rezultati bit će objavljeni nakon isteka žalbenog roka na o mrežnoj stranici I. gimnazije. </w:t>
      </w:r>
    </w:p>
    <w:p w14:paraId="61A33478" w14:textId="22252775" w:rsidR="005635D5" w:rsidRPr="003D0135" w:rsidRDefault="005C7E13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Ukoliko se na natječaj prijavi više nastavnika svi će se kandidati rangirati i oni koji ne budu izabrani bit će rezerva u slučaju da odabrani</w:t>
      </w:r>
      <w:r w:rsidR="007404F1" w:rsidRPr="003D0135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3D0135">
        <w:rPr>
          <w:rFonts w:ascii="Times New Roman" w:hAnsi="Times New Roman" w:cs="Times New Roman"/>
          <w:sz w:val="24"/>
          <w:szCs w:val="24"/>
        </w:rPr>
        <w:t xml:space="preserve"> mora odustati od mobilnosti iz opravdanih razloga. </w:t>
      </w:r>
    </w:p>
    <w:p w14:paraId="4A54A506" w14:textId="62F5DD17" w:rsidR="00AD7949" w:rsidRPr="003D0135" w:rsidRDefault="005635D5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58129" wp14:editId="55A8BD76">
            <wp:extent cx="1004570" cy="73059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93" cy="73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8C8B2" wp14:editId="5C68565D">
            <wp:extent cx="1507280" cy="8172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8" cy="8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3D0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DE6"/>
    <w:multiLevelType w:val="hybridMultilevel"/>
    <w:tmpl w:val="4EF214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36E"/>
    <w:multiLevelType w:val="hybridMultilevel"/>
    <w:tmpl w:val="6FF44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9"/>
    <w:rsid w:val="000904F0"/>
    <w:rsid w:val="000E711C"/>
    <w:rsid w:val="001267CF"/>
    <w:rsid w:val="00372E86"/>
    <w:rsid w:val="003D0135"/>
    <w:rsid w:val="0040244E"/>
    <w:rsid w:val="004E59CE"/>
    <w:rsid w:val="0056303E"/>
    <w:rsid w:val="005635D5"/>
    <w:rsid w:val="0057480D"/>
    <w:rsid w:val="005C7E13"/>
    <w:rsid w:val="007404F1"/>
    <w:rsid w:val="007B55D8"/>
    <w:rsid w:val="00830DF2"/>
    <w:rsid w:val="00883DBA"/>
    <w:rsid w:val="00890863"/>
    <w:rsid w:val="009058DC"/>
    <w:rsid w:val="00995396"/>
    <w:rsid w:val="009D44C4"/>
    <w:rsid w:val="00A05AA8"/>
    <w:rsid w:val="00A55077"/>
    <w:rsid w:val="00A6502B"/>
    <w:rsid w:val="00A82738"/>
    <w:rsid w:val="00AC568E"/>
    <w:rsid w:val="00AD7949"/>
    <w:rsid w:val="00B506FB"/>
    <w:rsid w:val="00BA38FA"/>
    <w:rsid w:val="00BD028F"/>
    <w:rsid w:val="00CB6A3B"/>
    <w:rsid w:val="00CE0094"/>
    <w:rsid w:val="00D04C3F"/>
    <w:rsid w:val="00D57A4E"/>
    <w:rsid w:val="00D6598C"/>
    <w:rsid w:val="00D95410"/>
    <w:rsid w:val="00DA0F91"/>
    <w:rsid w:val="00E65C0A"/>
    <w:rsid w:val="00EA4210"/>
    <w:rsid w:val="00EC40D9"/>
    <w:rsid w:val="00EE47B0"/>
    <w:rsid w:val="00EF77DB"/>
    <w:rsid w:val="00F33E8C"/>
    <w:rsid w:val="00FB1AA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EF3831AB-7AF4-4DED-843F-9CA6A18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4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br6z3f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pr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2024-05-22T08:48:00Z</cp:lastPrinted>
  <dcterms:created xsi:type="dcterms:W3CDTF">2024-05-22T08:48:00Z</dcterms:created>
  <dcterms:modified xsi:type="dcterms:W3CDTF">2024-05-22T08:48:00Z</dcterms:modified>
</cp:coreProperties>
</file>