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B294" w14:textId="2F958498" w:rsidR="00C6454C" w:rsidRPr="008B5CC5" w:rsidRDefault="00C6454C" w:rsidP="00C6454C">
      <w:pPr>
        <w:tabs>
          <w:tab w:val="left" w:pos="960"/>
        </w:tabs>
        <w:jc w:val="center"/>
        <w:rPr>
          <w:rFonts w:ascii="Agency FB" w:hAnsi="Agency FB"/>
          <w:sz w:val="48"/>
          <w:szCs w:val="48"/>
        </w:rPr>
      </w:pPr>
      <w:r w:rsidRPr="008B5CC5">
        <w:rPr>
          <w:rFonts w:ascii="Agency FB" w:hAnsi="Agency FB"/>
          <w:sz w:val="48"/>
          <w:szCs w:val="48"/>
        </w:rPr>
        <w:t>KAP DOBROTE 2</w:t>
      </w:r>
      <w:r w:rsidR="00E51DF4">
        <w:rPr>
          <w:rFonts w:ascii="Agency FB" w:hAnsi="Agency FB"/>
          <w:sz w:val="48"/>
          <w:szCs w:val="48"/>
        </w:rPr>
        <w:t>5</w:t>
      </w:r>
    </w:p>
    <w:p w14:paraId="4479B08E" w14:textId="109ABBCD" w:rsidR="00C6454C" w:rsidRPr="008B5CC5" w:rsidRDefault="00E51DF4" w:rsidP="00C6454C">
      <w:pPr>
        <w:tabs>
          <w:tab w:val="left" w:pos="960"/>
        </w:tabs>
        <w:jc w:val="center"/>
        <w:rPr>
          <w:rFonts w:ascii="Agency FB" w:hAnsi="Agency FB"/>
          <w:sz w:val="56"/>
          <w:szCs w:val="56"/>
        </w:rPr>
      </w:pPr>
      <w:r>
        <w:rPr>
          <w:rFonts w:ascii="Agency FB" w:hAnsi="Agency FB"/>
          <w:sz w:val="56"/>
          <w:szCs w:val="56"/>
        </w:rPr>
        <w:t>SVJETSKI FESTIVALI</w:t>
      </w:r>
    </w:p>
    <w:p w14:paraId="504777B8" w14:textId="77777777" w:rsidR="002F6C87" w:rsidRDefault="002F6C87" w:rsidP="00C6454C">
      <w:pPr>
        <w:tabs>
          <w:tab w:val="left" w:pos="960"/>
        </w:tabs>
        <w:rPr>
          <w:sz w:val="28"/>
          <w:szCs w:val="28"/>
          <w:u w:val="single"/>
        </w:rPr>
      </w:pPr>
    </w:p>
    <w:p w14:paraId="0B771ACB" w14:textId="2BFE27BE" w:rsidR="00C6454C" w:rsidRPr="009A103D" w:rsidRDefault="00C6454C" w:rsidP="00C6454C">
      <w:pPr>
        <w:tabs>
          <w:tab w:val="left" w:pos="960"/>
        </w:tabs>
        <w:rPr>
          <w:sz w:val="28"/>
          <w:szCs w:val="28"/>
          <w:u w:val="single"/>
        </w:rPr>
      </w:pPr>
      <w:r w:rsidRPr="009A103D">
        <w:rPr>
          <w:sz w:val="28"/>
          <w:szCs w:val="28"/>
          <w:u w:val="single"/>
        </w:rPr>
        <w:t xml:space="preserve">Dani: </w:t>
      </w:r>
    </w:p>
    <w:p w14:paraId="734BA41A" w14:textId="6A68501B" w:rsidR="00C6454C" w:rsidRPr="009A103D" w:rsidRDefault="00E51DF4" w:rsidP="00C6454C">
      <w:pPr>
        <w:tabs>
          <w:tab w:val="left" w:pos="960"/>
        </w:tabs>
        <w:spacing w:before="2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14</w:t>
      </w:r>
      <w:r w:rsidR="00C6454C" w:rsidRPr="006208B9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travanj</w:t>
      </w:r>
      <w:r w:rsidR="00C6454C" w:rsidRPr="006208B9"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5</w:t>
      </w:r>
      <w:r w:rsidR="00C6454C" w:rsidRPr="006208B9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(ponedjeljak)</w:t>
      </w:r>
      <w:r w:rsidR="00C6454C" w:rsidRPr="006208B9">
        <w:rPr>
          <w:sz w:val="24"/>
          <w:szCs w:val="24"/>
          <w:u w:val="single"/>
        </w:rPr>
        <w:t>,</w:t>
      </w:r>
      <w:r w:rsidR="00C6454C" w:rsidRPr="009A103D">
        <w:rPr>
          <w:sz w:val="24"/>
          <w:szCs w:val="24"/>
        </w:rPr>
        <w:t xml:space="preserve"> 18.00 h – humanitarni sajam</w:t>
      </w:r>
    </w:p>
    <w:p w14:paraId="37E368CA" w14:textId="537D8B74" w:rsidR="00C6454C" w:rsidRPr="009A103D" w:rsidRDefault="00E51DF4" w:rsidP="00C6454C">
      <w:pPr>
        <w:tabs>
          <w:tab w:val="left" w:pos="96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15</w:t>
      </w:r>
      <w:r w:rsidR="00C6454C" w:rsidRPr="006208B9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travanj</w:t>
      </w:r>
      <w:r w:rsidR="00C6454C" w:rsidRPr="006208B9"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5</w:t>
      </w:r>
      <w:r w:rsidR="00C6454C" w:rsidRPr="006208B9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(utorak)</w:t>
      </w:r>
      <w:r w:rsidR="00C6454C" w:rsidRPr="006208B9">
        <w:rPr>
          <w:sz w:val="24"/>
          <w:szCs w:val="24"/>
          <w:u w:val="single"/>
        </w:rPr>
        <w:t>,</w:t>
      </w:r>
      <w:r w:rsidR="00C6454C" w:rsidRPr="009A103D">
        <w:rPr>
          <w:sz w:val="24"/>
          <w:szCs w:val="24"/>
        </w:rPr>
        <w:t xml:space="preserve"> 18.00 h – humanitarni sajam</w:t>
      </w:r>
    </w:p>
    <w:p w14:paraId="7F25132A" w14:textId="0F901DFF" w:rsidR="00C6454C" w:rsidRDefault="00C6454C" w:rsidP="00C645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Raspored zvonjenja za </w:t>
      </w:r>
      <w:r w:rsidR="00E51DF4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 xml:space="preserve">. i </w:t>
      </w:r>
      <w:r w:rsidR="00E51DF4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. </w:t>
      </w:r>
      <w:r w:rsidR="00E51DF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202</w:t>
      </w:r>
      <w:r w:rsidR="00E51DF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– poslijepodnevni turnus (nastava se NE zrcali)</w:t>
      </w:r>
    </w:p>
    <w:p w14:paraId="26DB6C39" w14:textId="77777777" w:rsidR="002F6C87" w:rsidRPr="009A103D" w:rsidRDefault="002F6C87" w:rsidP="00C6454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C6454C" w:rsidRPr="009A103D" w14:paraId="74192022" w14:textId="77777777" w:rsidTr="002F6C87">
        <w:trPr>
          <w:trHeight w:val="410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C5D22E0" w14:textId="77777777" w:rsidR="00C6454C" w:rsidRPr="009A103D" w:rsidRDefault="00C6454C" w:rsidP="002F6C8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2C0FC584" w14:textId="77777777" w:rsidR="00C6454C" w:rsidRPr="009A103D" w:rsidRDefault="00C6454C" w:rsidP="002F6C8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VRIJEME</w:t>
            </w:r>
          </w:p>
        </w:tc>
      </w:tr>
      <w:tr w:rsidR="00C6454C" w:rsidRPr="009A103D" w14:paraId="7673AEF2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02F2A7A0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32154E90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13:00 – 13:45</w:t>
            </w:r>
          </w:p>
        </w:tc>
      </w:tr>
      <w:tr w:rsidR="00C6454C" w:rsidRPr="009A103D" w14:paraId="30ED9B28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4F0B7971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063EC3E3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13:50 – 14:35</w:t>
            </w:r>
          </w:p>
        </w:tc>
      </w:tr>
      <w:tr w:rsidR="00C6454C" w:rsidRPr="009A103D" w14:paraId="18B75F5C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26661025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34862147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14:40 – 15:25</w:t>
            </w:r>
          </w:p>
        </w:tc>
      </w:tr>
      <w:tr w:rsidR="00C6454C" w:rsidRPr="009A103D" w14:paraId="249526F6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4DD21999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2CDFDF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9A103D">
              <w:rPr>
                <w:sz w:val="24"/>
                <w:szCs w:val="24"/>
              </w:rPr>
              <w:t>veliki</w:t>
            </w:r>
            <w:proofErr w:type="spellEnd"/>
            <w:r w:rsidRPr="009A103D">
              <w:rPr>
                <w:sz w:val="24"/>
                <w:szCs w:val="24"/>
              </w:rPr>
              <w:t xml:space="preserve"> </w:t>
            </w:r>
            <w:proofErr w:type="spellStart"/>
            <w:r w:rsidRPr="009A103D">
              <w:rPr>
                <w:sz w:val="24"/>
                <w:szCs w:val="24"/>
              </w:rPr>
              <w:t>odmor</w:t>
            </w:r>
            <w:proofErr w:type="spellEnd"/>
            <w:r w:rsidRPr="009A103D">
              <w:rPr>
                <w:sz w:val="24"/>
                <w:szCs w:val="24"/>
              </w:rPr>
              <w:t xml:space="preserve"> - </w:t>
            </w:r>
            <w:r w:rsidRPr="009A103D">
              <w:rPr>
                <w:rFonts w:ascii="Calibri" w:hAnsi="Calibri" w:cs="Calibri"/>
                <w:sz w:val="24"/>
                <w:szCs w:val="24"/>
              </w:rPr>
              <w:t>15:25 -15:45</w:t>
            </w:r>
          </w:p>
        </w:tc>
      </w:tr>
      <w:tr w:rsidR="00C6454C" w:rsidRPr="009A103D" w14:paraId="760A69D7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090460A5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07FC530A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15:45 – 16:30</w:t>
            </w:r>
          </w:p>
        </w:tc>
      </w:tr>
      <w:tr w:rsidR="00C6454C" w:rsidRPr="009A103D" w14:paraId="0474A8BB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088B5AB0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6522D5E5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16:35 – 17:20</w:t>
            </w:r>
          </w:p>
        </w:tc>
      </w:tr>
      <w:tr w:rsidR="00C6454C" w:rsidRPr="009A103D" w14:paraId="57740FA1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0A79CF0D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103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7E08D347" w14:textId="57F27025" w:rsidR="00C6454C" w:rsidRPr="009A103D" w:rsidRDefault="00C6454C" w:rsidP="002F6C8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17:</w:t>
            </w:r>
            <w:r w:rsidR="00431CEB">
              <w:rPr>
                <w:rFonts w:ascii="Calibri" w:hAnsi="Calibri" w:cs="Calibri"/>
                <w:sz w:val="24"/>
                <w:szCs w:val="24"/>
              </w:rPr>
              <w:t>3</w:t>
            </w:r>
            <w:r w:rsidRPr="009A103D">
              <w:rPr>
                <w:rFonts w:ascii="Calibri" w:hAnsi="Calibri" w:cs="Calibri"/>
                <w:sz w:val="24"/>
                <w:szCs w:val="24"/>
              </w:rPr>
              <w:t>0 – 1</w:t>
            </w:r>
            <w:r w:rsidR="00431CEB">
              <w:rPr>
                <w:rFonts w:ascii="Calibri" w:hAnsi="Calibri" w:cs="Calibri"/>
                <w:sz w:val="24"/>
                <w:szCs w:val="24"/>
              </w:rPr>
              <w:t>8:00</w:t>
            </w:r>
            <w:r w:rsidRPr="009A103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9E356B" w14:textId="77777777" w:rsidR="00C6454C" w:rsidRPr="009A103D" w:rsidRDefault="00C6454C" w:rsidP="002F6C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A103D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proofErr w:type="gramStart"/>
            <w:r w:rsidRPr="009A103D">
              <w:rPr>
                <w:rFonts w:ascii="Calibri" w:hAnsi="Calibri" w:cs="Calibri"/>
                <w:sz w:val="24"/>
                <w:szCs w:val="24"/>
              </w:rPr>
              <w:t>roditeljski</w:t>
            </w:r>
            <w:proofErr w:type="spellEnd"/>
            <w:proofErr w:type="gramEnd"/>
            <w:r w:rsidRPr="009A10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A103D">
              <w:rPr>
                <w:rFonts w:ascii="Calibri" w:hAnsi="Calibri" w:cs="Calibri"/>
                <w:sz w:val="24"/>
                <w:szCs w:val="24"/>
              </w:rPr>
              <w:t>sastanci</w:t>
            </w:r>
            <w:proofErr w:type="spellEnd"/>
            <w:r w:rsidRPr="009A103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C6454C" w:rsidRPr="009A103D" w14:paraId="4A7627D0" w14:textId="77777777" w:rsidTr="002F6C87">
        <w:tc>
          <w:tcPr>
            <w:tcW w:w="1696" w:type="dxa"/>
            <w:shd w:val="clear" w:color="auto" w:fill="A8D08D" w:themeFill="accent6" w:themeFillTint="99"/>
            <w:vAlign w:val="center"/>
          </w:tcPr>
          <w:p w14:paraId="1A887173" w14:textId="77777777" w:rsidR="00C6454C" w:rsidRPr="009A103D" w:rsidRDefault="00C6454C" w:rsidP="002F6C87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7F751A12" w14:textId="7B171D31" w:rsidR="00C6454C" w:rsidRPr="009A103D" w:rsidRDefault="00C6454C" w:rsidP="002F6C8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31CEB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="00431CEB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početak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sajma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(aula)</w:t>
            </w:r>
          </w:p>
        </w:tc>
      </w:tr>
    </w:tbl>
    <w:p w14:paraId="6923D094" w14:textId="77777777" w:rsidR="00C6454C" w:rsidRDefault="00C6454C" w:rsidP="00C6454C">
      <w:pPr>
        <w:tabs>
          <w:tab w:val="left" w:pos="960"/>
        </w:tabs>
        <w:rPr>
          <w:b/>
          <w:bCs/>
          <w:sz w:val="24"/>
          <w:szCs w:val="24"/>
        </w:rPr>
      </w:pPr>
    </w:p>
    <w:p w14:paraId="58875C1E" w14:textId="7972CB07" w:rsidR="00C6454C" w:rsidRDefault="0036376F" w:rsidP="00C6454C">
      <w:pPr>
        <w:tabs>
          <w:tab w:val="left" w:pos="960"/>
        </w:tabs>
        <w:rPr>
          <w:b/>
          <w:bCs/>
          <w:sz w:val="24"/>
          <w:szCs w:val="24"/>
        </w:rPr>
      </w:pPr>
      <w:r w:rsidRPr="0036376F">
        <w:rPr>
          <w:sz w:val="24"/>
          <w:szCs w:val="24"/>
        </w:rPr>
        <w:t>Razredi koji izlažu:</w:t>
      </w:r>
      <w:r>
        <w:rPr>
          <w:b/>
          <w:bCs/>
          <w:sz w:val="24"/>
          <w:szCs w:val="24"/>
        </w:rPr>
        <w:t xml:space="preserve"> 4 sata nastave</w:t>
      </w:r>
    </w:p>
    <w:p w14:paraId="43E3B8B7" w14:textId="4AD52863" w:rsidR="0036376F" w:rsidRDefault="0036376F" w:rsidP="00C6454C">
      <w:pPr>
        <w:tabs>
          <w:tab w:val="left" w:pos="960"/>
        </w:tabs>
        <w:rPr>
          <w:b/>
          <w:bCs/>
          <w:sz w:val="24"/>
          <w:szCs w:val="24"/>
        </w:rPr>
      </w:pPr>
      <w:r w:rsidRPr="0036376F">
        <w:rPr>
          <w:sz w:val="24"/>
          <w:szCs w:val="24"/>
        </w:rPr>
        <w:t>Razredi koji ne izlažu:</w:t>
      </w:r>
      <w:r>
        <w:rPr>
          <w:b/>
          <w:bCs/>
          <w:sz w:val="24"/>
          <w:szCs w:val="24"/>
        </w:rPr>
        <w:t xml:space="preserve"> 5 sati nastave</w:t>
      </w:r>
      <w:r w:rsidR="00F45E8D">
        <w:rPr>
          <w:b/>
          <w:bCs/>
          <w:sz w:val="24"/>
          <w:szCs w:val="24"/>
        </w:rPr>
        <w:t xml:space="preserve"> (mogući izuzeci koji će biti najavljeni na vrijeme)</w:t>
      </w:r>
    </w:p>
    <w:p w14:paraId="18859AAA" w14:textId="77777777" w:rsidR="00C6454C" w:rsidRDefault="00C6454C" w:rsidP="00C6454C">
      <w:pPr>
        <w:tabs>
          <w:tab w:val="left" w:pos="960"/>
        </w:tabs>
        <w:rPr>
          <w:b/>
          <w:bCs/>
          <w:sz w:val="24"/>
          <w:szCs w:val="24"/>
        </w:rPr>
      </w:pPr>
    </w:p>
    <w:p w14:paraId="72C9044B" w14:textId="24B6B3FF" w:rsidR="006208B9" w:rsidRDefault="006208B9" w:rsidP="00C6454C">
      <w:pPr>
        <w:tabs>
          <w:tab w:val="left" w:pos="960"/>
        </w:tabs>
        <w:rPr>
          <w:sz w:val="24"/>
          <w:szCs w:val="24"/>
        </w:rPr>
      </w:pPr>
    </w:p>
    <w:p w14:paraId="21FB6DBD" w14:textId="77777777" w:rsidR="00495A47" w:rsidRDefault="00495A47"/>
    <w:sectPr w:rsidR="00495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FB"/>
    <w:multiLevelType w:val="hybridMultilevel"/>
    <w:tmpl w:val="CA221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416D"/>
    <w:multiLevelType w:val="hybridMultilevel"/>
    <w:tmpl w:val="50702F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10F38"/>
    <w:multiLevelType w:val="hybridMultilevel"/>
    <w:tmpl w:val="3620D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43916">
    <w:abstractNumId w:val="2"/>
  </w:num>
  <w:num w:numId="2" w16cid:durableId="2139446002">
    <w:abstractNumId w:val="0"/>
  </w:num>
  <w:num w:numId="3" w16cid:durableId="96639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4C"/>
    <w:rsid w:val="000453B4"/>
    <w:rsid w:val="001F00AE"/>
    <w:rsid w:val="00284174"/>
    <w:rsid w:val="002F6C87"/>
    <w:rsid w:val="0036376F"/>
    <w:rsid w:val="003A571A"/>
    <w:rsid w:val="00431CEB"/>
    <w:rsid w:val="00495A47"/>
    <w:rsid w:val="006208B9"/>
    <w:rsid w:val="00745287"/>
    <w:rsid w:val="0081628D"/>
    <w:rsid w:val="00C6454C"/>
    <w:rsid w:val="00D8201B"/>
    <w:rsid w:val="00E51DF4"/>
    <w:rsid w:val="00F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EEE58"/>
  <w15:chartTrackingRefBased/>
  <w15:docId w15:val="{3A4D7FB9-8FFC-4D86-BCCA-72C8E08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54C"/>
    <w:pPr>
      <w:ind w:left="720"/>
      <w:contextualSpacing/>
    </w:pPr>
  </w:style>
  <w:style w:type="table" w:styleId="TableGrid">
    <w:name w:val="Table Grid"/>
    <w:basedOn w:val="TableNormal"/>
    <w:uiPriority w:val="39"/>
    <w:rsid w:val="00C645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Željka Gregorin</cp:lastModifiedBy>
  <cp:revision>2</cp:revision>
  <cp:lastPrinted>2025-04-01T12:03:00Z</cp:lastPrinted>
  <dcterms:created xsi:type="dcterms:W3CDTF">2025-04-13T09:56:00Z</dcterms:created>
  <dcterms:modified xsi:type="dcterms:W3CDTF">2025-04-13T09:56:00Z</dcterms:modified>
</cp:coreProperties>
</file>